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FA6CC" w14:textId="77777777" w:rsidR="00323456" w:rsidRPr="00617FEC" w:rsidRDefault="00323456" w:rsidP="00593B27">
      <w:pPr>
        <w:spacing w:line="278" w:lineRule="auto"/>
        <w:jc w:val="center"/>
        <w:rPr>
          <w:rFonts w:ascii="Aptos" w:eastAsia="Aptos" w:hAnsi="Aptos" w:cs="Times New Roman"/>
          <w:sz w:val="24"/>
          <w:u w:val="single"/>
        </w:rPr>
      </w:pPr>
      <w:r w:rsidRPr="00617FEC">
        <w:rPr>
          <w:rFonts w:ascii="Aptos" w:eastAsia="Aptos" w:hAnsi="Aptos" w:cs="Times New Roman"/>
          <w:noProof/>
          <w:sz w:val="24"/>
        </w:rPr>
        <w:drawing>
          <wp:anchor distT="0" distB="0" distL="114300" distR="114300" simplePos="0" relativeHeight="251660290" behindDoc="0" locked="0" layoutInCell="1" allowOverlap="1" wp14:anchorId="144314FC" wp14:editId="6C88B76C">
            <wp:simplePos x="0" y="0"/>
            <wp:positionH relativeFrom="margin">
              <wp:align>center</wp:align>
            </wp:positionH>
            <wp:positionV relativeFrom="paragraph">
              <wp:posOffset>-45720</wp:posOffset>
            </wp:positionV>
            <wp:extent cx="2933700" cy="3181350"/>
            <wp:effectExtent l="0" t="0" r="0" b="0"/>
            <wp:wrapNone/>
            <wp:docPr id="2" name="Picture 3" descr="N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3700" cy="318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E9802" w14:textId="77777777" w:rsidR="00323456" w:rsidRPr="00617FEC" w:rsidRDefault="00323456" w:rsidP="00323456">
      <w:pPr>
        <w:spacing w:line="278" w:lineRule="auto"/>
        <w:jc w:val="center"/>
        <w:rPr>
          <w:rFonts w:ascii="Aptos" w:eastAsia="Aptos" w:hAnsi="Aptos" w:cs="Times New Roman"/>
          <w:sz w:val="24"/>
          <w:u w:val="single"/>
        </w:rPr>
      </w:pPr>
    </w:p>
    <w:p w14:paraId="0FDA4B89" w14:textId="77777777" w:rsidR="00323456" w:rsidRPr="00617FEC" w:rsidRDefault="00323456" w:rsidP="00323456">
      <w:pPr>
        <w:spacing w:line="278" w:lineRule="auto"/>
        <w:rPr>
          <w:rFonts w:ascii="Aptos" w:eastAsia="Aptos" w:hAnsi="Aptos" w:cs="Times New Roman"/>
          <w:sz w:val="24"/>
          <w:u w:val="single"/>
        </w:rPr>
      </w:pPr>
    </w:p>
    <w:p w14:paraId="44909332" w14:textId="77777777" w:rsidR="00323456" w:rsidRPr="00617FEC" w:rsidRDefault="00323456" w:rsidP="00323456">
      <w:pPr>
        <w:spacing w:line="278" w:lineRule="auto"/>
        <w:rPr>
          <w:rFonts w:ascii="Aptos" w:eastAsia="Aptos" w:hAnsi="Aptos" w:cs="Times New Roman"/>
          <w:sz w:val="24"/>
          <w:u w:val="single"/>
        </w:rPr>
      </w:pPr>
    </w:p>
    <w:p w14:paraId="796BC97D" w14:textId="77777777" w:rsidR="00323456" w:rsidRPr="00617FEC" w:rsidRDefault="00323456" w:rsidP="00323456">
      <w:pPr>
        <w:spacing w:line="278" w:lineRule="auto"/>
        <w:rPr>
          <w:rFonts w:ascii="Aptos" w:eastAsia="Aptos" w:hAnsi="Aptos" w:cs="Times New Roman"/>
          <w:sz w:val="24"/>
          <w:u w:val="single"/>
        </w:rPr>
      </w:pPr>
    </w:p>
    <w:p w14:paraId="371DC8EE" w14:textId="77777777" w:rsidR="00323456" w:rsidRPr="00617FEC" w:rsidRDefault="00323456" w:rsidP="00323456">
      <w:pPr>
        <w:spacing w:line="278" w:lineRule="auto"/>
        <w:rPr>
          <w:rFonts w:ascii="Aptos" w:eastAsia="Aptos" w:hAnsi="Aptos" w:cs="Times New Roman"/>
          <w:sz w:val="24"/>
          <w:u w:val="single"/>
        </w:rPr>
      </w:pPr>
    </w:p>
    <w:p w14:paraId="0CB22A81" w14:textId="77777777" w:rsidR="00323456" w:rsidRPr="00617FEC" w:rsidRDefault="00323456" w:rsidP="00323456">
      <w:pPr>
        <w:spacing w:line="278" w:lineRule="auto"/>
        <w:rPr>
          <w:rFonts w:ascii="Aptos" w:eastAsia="Aptos" w:hAnsi="Aptos" w:cs="Times New Roman"/>
          <w:sz w:val="24"/>
          <w:u w:val="single"/>
        </w:rPr>
      </w:pPr>
    </w:p>
    <w:p w14:paraId="2A155AC0" w14:textId="77777777" w:rsidR="00323456" w:rsidRPr="00617FEC" w:rsidRDefault="00323456" w:rsidP="00323456">
      <w:pPr>
        <w:spacing w:line="278" w:lineRule="auto"/>
        <w:rPr>
          <w:rFonts w:ascii="Aptos" w:eastAsia="Aptos" w:hAnsi="Aptos" w:cs="Times New Roman"/>
          <w:sz w:val="24"/>
          <w:u w:val="single"/>
        </w:rPr>
      </w:pPr>
    </w:p>
    <w:p w14:paraId="104740F5" w14:textId="77777777" w:rsidR="00323456" w:rsidRPr="00617FEC" w:rsidRDefault="00323456" w:rsidP="00323456">
      <w:pPr>
        <w:spacing w:line="278" w:lineRule="auto"/>
        <w:rPr>
          <w:rFonts w:ascii="Aptos" w:eastAsia="Aptos" w:hAnsi="Aptos" w:cs="Times New Roman"/>
          <w:sz w:val="24"/>
          <w:u w:val="single"/>
        </w:rPr>
      </w:pPr>
    </w:p>
    <w:p w14:paraId="1893BC3E" w14:textId="77777777" w:rsidR="00323456" w:rsidRPr="00617FEC" w:rsidRDefault="00323456" w:rsidP="00323456">
      <w:pPr>
        <w:spacing w:line="278" w:lineRule="auto"/>
        <w:rPr>
          <w:rFonts w:ascii="Aptos" w:eastAsia="Aptos" w:hAnsi="Aptos" w:cs="Times New Roman"/>
          <w:sz w:val="24"/>
          <w:u w:val="single"/>
        </w:rPr>
      </w:pPr>
    </w:p>
    <w:p w14:paraId="76A943B4" w14:textId="77777777" w:rsidR="00323456" w:rsidRPr="00617FEC" w:rsidRDefault="00323456" w:rsidP="00323456">
      <w:pPr>
        <w:spacing w:line="278" w:lineRule="auto"/>
        <w:rPr>
          <w:rFonts w:ascii="Aptos" w:eastAsia="Aptos" w:hAnsi="Aptos" w:cs="Times New Roman"/>
          <w:sz w:val="24"/>
          <w:u w:val="single"/>
        </w:rPr>
      </w:pPr>
    </w:p>
    <w:p w14:paraId="56973E89" w14:textId="77777777" w:rsidR="00323456" w:rsidRPr="00617FEC" w:rsidRDefault="00323456" w:rsidP="00323456">
      <w:pPr>
        <w:spacing w:line="278" w:lineRule="auto"/>
        <w:rPr>
          <w:rFonts w:ascii="Aptos" w:eastAsia="Aptos" w:hAnsi="Aptos" w:cs="Times New Roman"/>
          <w:sz w:val="24"/>
          <w:u w:val="single"/>
        </w:rPr>
      </w:pPr>
      <w:r w:rsidRPr="00617FEC">
        <w:rPr>
          <w:rFonts w:ascii="Aptos" w:eastAsia="Aptos" w:hAnsi="Aptos" w:cs="Times New Roman"/>
          <w:noProof/>
          <w:sz w:val="24"/>
          <w:u w:val="single"/>
        </w:rPr>
        <mc:AlternateContent>
          <mc:Choice Requires="wps">
            <w:drawing>
              <wp:anchor distT="0" distB="0" distL="114300" distR="114300" simplePos="0" relativeHeight="251661314" behindDoc="0" locked="0" layoutInCell="1" allowOverlap="1" wp14:anchorId="53F1AD0F" wp14:editId="7988F7FB">
                <wp:simplePos x="0" y="0"/>
                <wp:positionH relativeFrom="margin">
                  <wp:align>center</wp:align>
                </wp:positionH>
                <wp:positionV relativeFrom="paragraph">
                  <wp:posOffset>32501</wp:posOffset>
                </wp:positionV>
                <wp:extent cx="5597814" cy="654050"/>
                <wp:effectExtent l="19050" t="19050" r="41275" b="31750"/>
                <wp:wrapNone/>
                <wp:docPr id="1546731964" name="Text Box 2"/>
                <wp:cNvGraphicFramePr/>
                <a:graphic xmlns:a="http://schemas.openxmlformats.org/drawingml/2006/main">
                  <a:graphicData uri="http://schemas.microsoft.com/office/word/2010/wordprocessingShape">
                    <wps:wsp>
                      <wps:cNvSpPr txBox="1"/>
                      <wps:spPr>
                        <a:xfrm>
                          <a:off x="0" y="0"/>
                          <a:ext cx="5597814" cy="654050"/>
                        </a:xfrm>
                        <a:prstGeom prst="rect">
                          <a:avLst/>
                        </a:prstGeom>
                        <a:solidFill>
                          <a:sysClr val="window" lastClr="FFFFFF"/>
                        </a:solidFill>
                        <a:ln w="57150">
                          <a:solidFill>
                            <a:srgbClr val="0E2841">
                              <a:lumMod val="90000"/>
                              <a:lumOff val="10000"/>
                            </a:srgbClr>
                          </a:solidFill>
                        </a:ln>
                      </wps:spPr>
                      <wps:txbx>
                        <w:txbxContent>
                          <w:p w14:paraId="152A24EA" w14:textId="5324B05C" w:rsidR="00323456" w:rsidRPr="00ED0BA4" w:rsidRDefault="00323456" w:rsidP="00323456">
                            <w:pPr>
                              <w:spacing w:line="278" w:lineRule="auto"/>
                              <w:jc w:val="center"/>
                              <w:rPr>
                                <w:rFonts w:ascii="Aptos" w:hAnsi="Aptos" w:cstheme="minorHAnsi"/>
                                <w:color w:val="0E2841"/>
                                <w:sz w:val="60"/>
                                <w:szCs w:val="60"/>
                                <w14:textFill>
                                  <w14:solidFill>
                                    <w14:srgbClr w14:val="0E2841">
                                      <w14:lumMod w14:val="90000"/>
                                      <w14:lumOff w14:val="10000"/>
                                    </w14:srgbClr>
                                  </w14:solidFill>
                                </w14:textFill>
                              </w:rPr>
                            </w:pPr>
                            <w:r>
                              <w:rPr>
                                <w:rFonts w:ascii="Aptos" w:hAnsi="Aptos" w:cstheme="minorHAnsi"/>
                                <w:color w:val="0E2841"/>
                                <w:sz w:val="60"/>
                                <w:szCs w:val="60"/>
                                <w14:textFill>
                                  <w14:solidFill>
                                    <w14:srgbClr w14:val="0E2841">
                                      <w14:lumMod w14:val="90000"/>
                                      <w14:lumOff w14:val="10000"/>
                                    </w14:srgbClr>
                                  </w14:solidFill>
                                </w14:textFill>
                              </w:rPr>
                              <w:t>Behaviour</w:t>
                            </w:r>
                            <w:r w:rsidRPr="00ED0BA4">
                              <w:rPr>
                                <w:rFonts w:ascii="Aptos" w:hAnsi="Aptos" w:cstheme="minorHAnsi"/>
                                <w:color w:val="0E2841"/>
                                <w:sz w:val="60"/>
                                <w:szCs w:val="60"/>
                                <w14:textFill>
                                  <w14:solidFill>
                                    <w14:srgbClr w14:val="0E2841">
                                      <w14:lumMod w14:val="90000"/>
                                      <w14:lumOff w14:val="10000"/>
                                    </w14:srgbClr>
                                  </w14:solidFill>
                                </w14:textFill>
                              </w:rPr>
                              <w:t xml:space="preserv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F1AD0F" id="_x0000_t202" coordsize="21600,21600" o:spt="202" path="m,l,21600r21600,l21600,xe">
                <v:stroke joinstyle="miter"/>
                <v:path gradientshapeok="t" o:connecttype="rect"/>
              </v:shapetype>
              <v:shape id="Text Box 2" o:spid="_x0000_s1026" type="#_x0000_t202" style="position:absolute;left:0;text-align:left;margin-left:0;margin-top:2.55pt;width:440.75pt;height:51.5pt;z-index:25166131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" fillcolor="window" strokecolor="#163e64" strokeweight="4.5pt">
                <v:textbox>
                  <w:txbxContent>
                    <w:p w14:paraId="152A24EA" w14:textId="5324B05C" w:rsidR="00323456" w:rsidRPr="00ED0BA4" w:rsidRDefault="00323456" w:rsidP="00323456">
                      <w:pPr>
                        <w:spacing w:line="278" w:lineRule="auto"/>
                        <w:jc w:val="center"/>
                        <w:rPr>
                          <w:rFonts w:ascii="Aptos" w:hAnsi="Aptos" w:cstheme="minorHAnsi"/>
                          <w:color w:val="0E2841"/>
                          <w:sz w:val="60"/>
                          <w:szCs w:val="60"/>
                          <w14:textFill>
                            <w14:solidFill>
                              <w14:srgbClr w14:val="0E2841">
                                <w14:lumMod w14:val="90000"/>
                                <w14:lumOff w14:val="10000"/>
                              </w14:srgbClr>
                            </w14:solidFill>
                          </w14:textFill>
                        </w:rPr>
                      </w:pPr>
                      <w:r>
                        <w:rPr>
                          <w:rFonts w:ascii="Aptos" w:hAnsi="Aptos" w:cstheme="minorHAnsi"/>
                          <w:color w:val="0E2841"/>
                          <w:sz w:val="60"/>
                          <w:szCs w:val="60"/>
                          <w14:textFill>
                            <w14:solidFill>
                              <w14:srgbClr w14:val="0E2841">
                                <w14:lumMod w14:val="90000"/>
                                <w14:lumOff w14:val="10000"/>
                              </w14:srgbClr>
                            </w14:solidFill>
                          </w14:textFill>
                        </w:rPr>
                        <w:t>Behaviour</w:t>
                      </w:r>
                      <w:r w:rsidRPr="00ED0BA4">
                        <w:rPr>
                          <w:rFonts w:ascii="Aptos" w:hAnsi="Aptos" w:cstheme="minorHAnsi"/>
                          <w:color w:val="0E2841"/>
                          <w:sz w:val="60"/>
                          <w:szCs w:val="60"/>
                          <w14:textFill>
                            <w14:solidFill>
                              <w14:srgbClr w14:val="0E2841">
                                <w14:lumMod w14:val="90000"/>
                                <w14:lumOff w14:val="10000"/>
                              </w14:srgbClr>
                            </w14:solidFill>
                          </w14:textFill>
                        </w:rPr>
                        <w:t xml:space="preserve"> Policy</w:t>
                      </w:r>
                    </w:p>
                  </w:txbxContent>
                </v:textbox>
                <w10:wrap anchorx="margin"/>
              </v:shape>
            </w:pict>
          </mc:Fallback>
        </mc:AlternateContent>
      </w:r>
    </w:p>
    <w:p w14:paraId="0346E836" w14:textId="77777777" w:rsidR="00323456" w:rsidRPr="00617FEC" w:rsidRDefault="00323456" w:rsidP="00323456">
      <w:pPr>
        <w:spacing w:line="278" w:lineRule="auto"/>
        <w:rPr>
          <w:rFonts w:ascii="Aptos" w:eastAsia="Aptos" w:hAnsi="Aptos" w:cs="Times New Roman"/>
          <w:sz w:val="24"/>
          <w:u w:val="single"/>
        </w:rPr>
      </w:pPr>
    </w:p>
    <w:p w14:paraId="52471C4F" w14:textId="77777777" w:rsidR="00323456" w:rsidRPr="00617FEC" w:rsidRDefault="00323456" w:rsidP="00323456">
      <w:pPr>
        <w:spacing w:line="278" w:lineRule="auto"/>
        <w:rPr>
          <w:rFonts w:ascii="Aptos" w:eastAsia="Aptos" w:hAnsi="Aptos" w:cs="Times New Roman"/>
          <w:sz w:val="24"/>
          <w:u w:val="single"/>
        </w:rPr>
      </w:pPr>
    </w:p>
    <w:p w14:paraId="0D15E17D" w14:textId="77777777" w:rsidR="00323456" w:rsidRPr="00617FEC" w:rsidRDefault="00323456" w:rsidP="00323456">
      <w:pPr>
        <w:spacing w:line="278" w:lineRule="auto"/>
        <w:rPr>
          <w:rFonts w:ascii="Aptos" w:eastAsia="Aptos" w:hAnsi="Aptos" w:cs="Times New Roman"/>
          <w:sz w:val="24"/>
          <w:u w:val="single"/>
        </w:rPr>
      </w:pPr>
    </w:p>
    <w:p w14:paraId="1B783A46" w14:textId="77777777" w:rsidR="00323456" w:rsidRPr="00617FEC" w:rsidRDefault="00323456" w:rsidP="00323456">
      <w:pPr>
        <w:spacing w:line="278" w:lineRule="auto"/>
        <w:rPr>
          <w:rFonts w:ascii="Aptos" w:eastAsia="Aptos" w:hAnsi="Aptos" w:cs="Times New Roman"/>
          <w:sz w:val="24"/>
          <w:u w:val="single"/>
        </w:rPr>
      </w:pPr>
    </w:p>
    <w:p w14:paraId="6E605C4E" w14:textId="77777777" w:rsidR="00323456" w:rsidRPr="00617FEC" w:rsidRDefault="00323456" w:rsidP="00323456">
      <w:pPr>
        <w:spacing w:line="278" w:lineRule="auto"/>
        <w:rPr>
          <w:rFonts w:ascii="Aptos" w:eastAsia="Aptos" w:hAnsi="Aptos" w:cs="Times New Roman"/>
          <w:sz w:val="24"/>
          <w:u w:val="single"/>
        </w:rPr>
      </w:pPr>
    </w:p>
    <w:p w14:paraId="01C2041E" w14:textId="77777777" w:rsidR="00323456" w:rsidRPr="00617FEC" w:rsidRDefault="00323456" w:rsidP="00323456">
      <w:pPr>
        <w:spacing w:line="278" w:lineRule="auto"/>
        <w:rPr>
          <w:rFonts w:ascii="Aptos" w:eastAsia="Aptos" w:hAnsi="Aptos" w:cs="Times New Roman"/>
          <w:sz w:val="24"/>
          <w:u w:val="single"/>
        </w:rPr>
      </w:pPr>
    </w:p>
    <w:p w14:paraId="0B24960B" w14:textId="77777777" w:rsidR="00323456" w:rsidRPr="00617FEC" w:rsidRDefault="00323456" w:rsidP="00323456">
      <w:pPr>
        <w:spacing w:line="278" w:lineRule="auto"/>
        <w:rPr>
          <w:rFonts w:ascii="Aptos" w:eastAsia="Aptos" w:hAnsi="Aptos" w:cs="Times New Roman"/>
          <w:sz w:val="24"/>
          <w:u w:val="single"/>
        </w:rPr>
      </w:pPr>
    </w:p>
    <w:p w14:paraId="159CDEBF" w14:textId="77777777" w:rsidR="00323456" w:rsidRPr="00617FEC" w:rsidRDefault="00323456" w:rsidP="00323456">
      <w:pPr>
        <w:spacing w:line="278" w:lineRule="auto"/>
        <w:rPr>
          <w:rFonts w:ascii="Aptos" w:eastAsia="Aptos" w:hAnsi="Aptos" w:cs="Times New Roman"/>
          <w:sz w:val="24"/>
          <w:u w:val="single"/>
        </w:rPr>
      </w:pPr>
    </w:p>
    <w:p w14:paraId="3E19F914" w14:textId="77777777" w:rsidR="00323456" w:rsidRPr="00617FEC" w:rsidRDefault="00323456" w:rsidP="00323456">
      <w:pPr>
        <w:spacing w:line="278" w:lineRule="auto"/>
        <w:rPr>
          <w:rFonts w:ascii="Aptos" w:eastAsia="Aptos" w:hAnsi="Aptos" w:cs="Times New Roman"/>
          <w:sz w:val="24"/>
          <w:u w:val="single"/>
        </w:rPr>
      </w:pPr>
    </w:p>
    <w:p w14:paraId="05754B99" w14:textId="77777777" w:rsidR="00323456" w:rsidRPr="00617FEC" w:rsidRDefault="00323456" w:rsidP="00323456">
      <w:pPr>
        <w:spacing w:line="278" w:lineRule="auto"/>
        <w:rPr>
          <w:rFonts w:ascii="Aptos" w:eastAsia="Aptos" w:hAnsi="Aptos" w:cs="Times New Roman"/>
          <w:sz w:val="24"/>
          <w:u w:val="single"/>
        </w:rPr>
      </w:pPr>
    </w:p>
    <w:p w14:paraId="7FE1E7C6" w14:textId="77777777" w:rsidR="00323456" w:rsidRPr="00617FEC" w:rsidRDefault="00323456" w:rsidP="00323456">
      <w:pPr>
        <w:spacing w:line="278" w:lineRule="auto"/>
        <w:rPr>
          <w:rFonts w:ascii="Aptos" w:eastAsia="Aptos" w:hAnsi="Aptos" w:cs="Times New Roman"/>
          <w:sz w:val="24"/>
          <w:u w:val="single"/>
        </w:rPr>
      </w:pPr>
    </w:p>
    <w:p w14:paraId="188583CE" w14:textId="77777777" w:rsidR="00323456" w:rsidRPr="00617FEC" w:rsidRDefault="00323456" w:rsidP="00323456">
      <w:pPr>
        <w:spacing w:line="278" w:lineRule="auto"/>
        <w:rPr>
          <w:rFonts w:ascii="Aptos" w:eastAsia="Aptos" w:hAnsi="Aptos" w:cs="Times New Roman"/>
          <w:sz w:val="24"/>
          <w:u w:val="single"/>
        </w:rPr>
      </w:pPr>
    </w:p>
    <w:tbl>
      <w:tblPr>
        <w:tblpPr w:leftFromText="180" w:rightFromText="180" w:vertAnchor="text" w:horzAnchor="margin" w:tblpXSpec="center" w:tblpY="1139"/>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5185"/>
      </w:tblGrid>
      <w:tr w:rsidR="00323456" w:rsidRPr="00323456" w14:paraId="733F54D7" w14:textId="77777777" w:rsidTr="00F57A6C">
        <w:trPr>
          <w:trHeight w:val="347"/>
        </w:trPr>
        <w:tc>
          <w:tcPr>
            <w:tcW w:w="2260" w:type="dxa"/>
            <w:tcBorders>
              <w:top w:val="single" w:sz="6" w:space="0" w:color="000000"/>
              <w:left w:val="single" w:sz="6" w:space="0" w:color="000000"/>
              <w:bottom w:val="single" w:sz="6" w:space="0" w:color="000000"/>
              <w:right w:val="single" w:sz="6" w:space="0" w:color="000000"/>
            </w:tcBorders>
            <w:vAlign w:val="center"/>
            <w:hideMark/>
          </w:tcPr>
          <w:p w14:paraId="551E2677" w14:textId="77777777" w:rsidR="00323456" w:rsidRPr="00323456" w:rsidRDefault="00323456" w:rsidP="00F57A6C">
            <w:pPr>
              <w:spacing w:after="0" w:line="240" w:lineRule="auto"/>
              <w:ind w:left="120"/>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Arial"/>
                <w:sz w:val="22"/>
                <w:szCs w:val="22"/>
                <w:lang w:val="en-US"/>
                <w14:ligatures w14:val="none"/>
              </w:rPr>
              <w:t>Date of Policy</w:t>
            </w:r>
          </w:p>
        </w:tc>
        <w:tc>
          <w:tcPr>
            <w:tcW w:w="5185" w:type="dxa"/>
            <w:tcBorders>
              <w:top w:val="single" w:sz="6" w:space="0" w:color="000000"/>
              <w:left w:val="single" w:sz="6" w:space="0" w:color="000000"/>
              <w:bottom w:val="single" w:sz="6" w:space="0" w:color="000000"/>
              <w:right w:val="single" w:sz="6" w:space="0" w:color="000000"/>
            </w:tcBorders>
            <w:vAlign w:val="center"/>
            <w:hideMark/>
          </w:tcPr>
          <w:p w14:paraId="00B678A7" w14:textId="5BF0C779" w:rsidR="00323456" w:rsidRPr="00323456" w:rsidRDefault="00323456" w:rsidP="00F57A6C">
            <w:pPr>
              <w:spacing w:after="0" w:line="240" w:lineRule="auto"/>
              <w:ind w:left="105"/>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Times New Roman"/>
                <w:sz w:val="22"/>
                <w:szCs w:val="22"/>
                <w14:ligatures w14:val="none"/>
              </w:rPr>
              <w:t>September 2025</w:t>
            </w:r>
          </w:p>
        </w:tc>
      </w:tr>
      <w:tr w:rsidR="00323456" w:rsidRPr="00323456" w14:paraId="778BB1B4" w14:textId="77777777" w:rsidTr="00F57A6C">
        <w:trPr>
          <w:trHeight w:val="347"/>
        </w:trPr>
        <w:tc>
          <w:tcPr>
            <w:tcW w:w="2260" w:type="dxa"/>
            <w:tcBorders>
              <w:top w:val="single" w:sz="6" w:space="0" w:color="000000"/>
              <w:left w:val="single" w:sz="6" w:space="0" w:color="000000"/>
              <w:bottom w:val="single" w:sz="6" w:space="0" w:color="000000"/>
              <w:right w:val="single" w:sz="6" w:space="0" w:color="000000"/>
            </w:tcBorders>
            <w:vAlign w:val="center"/>
            <w:hideMark/>
          </w:tcPr>
          <w:p w14:paraId="5FA6A275" w14:textId="77777777" w:rsidR="00323456" w:rsidRPr="00323456" w:rsidRDefault="00323456" w:rsidP="00F57A6C">
            <w:pPr>
              <w:spacing w:after="0" w:line="240" w:lineRule="auto"/>
              <w:ind w:left="120"/>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Arial"/>
                <w:sz w:val="22"/>
                <w:szCs w:val="22"/>
                <w:lang w:val="en-US"/>
                <w14:ligatures w14:val="none"/>
              </w:rPr>
              <w:t>Review Date</w:t>
            </w:r>
          </w:p>
        </w:tc>
        <w:tc>
          <w:tcPr>
            <w:tcW w:w="5185" w:type="dxa"/>
            <w:tcBorders>
              <w:top w:val="single" w:sz="6" w:space="0" w:color="000000"/>
              <w:left w:val="single" w:sz="6" w:space="0" w:color="000000"/>
              <w:bottom w:val="single" w:sz="6" w:space="0" w:color="000000"/>
              <w:right w:val="single" w:sz="6" w:space="0" w:color="000000"/>
            </w:tcBorders>
            <w:vAlign w:val="center"/>
            <w:hideMark/>
          </w:tcPr>
          <w:p w14:paraId="16B34C88" w14:textId="02B2C9CE" w:rsidR="00323456" w:rsidRPr="00323456" w:rsidRDefault="00323456" w:rsidP="00F57A6C">
            <w:pPr>
              <w:spacing w:after="0" w:line="240" w:lineRule="auto"/>
              <w:ind w:left="105"/>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Times New Roman"/>
                <w:sz w:val="22"/>
                <w:szCs w:val="22"/>
                <w14:ligatures w14:val="none"/>
              </w:rPr>
              <w:t>September 2026</w:t>
            </w:r>
          </w:p>
        </w:tc>
      </w:tr>
      <w:tr w:rsidR="00323456" w:rsidRPr="00323456" w14:paraId="54A8921D" w14:textId="77777777" w:rsidTr="00F57A6C">
        <w:trPr>
          <w:trHeight w:val="347"/>
        </w:trPr>
        <w:tc>
          <w:tcPr>
            <w:tcW w:w="2260" w:type="dxa"/>
            <w:tcBorders>
              <w:top w:val="single" w:sz="6" w:space="0" w:color="000000"/>
              <w:left w:val="single" w:sz="6" w:space="0" w:color="000000"/>
              <w:bottom w:val="single" w:sz="6" w:space="0" w:color="000000"/>
              <w:right w:val="single" w:sz="6" w:space="0" w:color="000000"/>
            </w:tcBorders>
            <w:vAlign w:val="center"/>
            <w:hideMark/>
          </w:tcPr>
          <w:p w14:paraId="452D3E5A" w14:textId="77777777" w:rsidR="00323456" w:rsidRPr="00323456" w:rsidRDefault="00323456" w:rsidP="00F57A6C">
            <w:pPr>
              <w:spacing w:after="0" w:line="240" w:lineRule="auto"/>
              <w:ind w:left="105"/>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Arial"/>
                <w:sz w:val="22"/>
                <w:szCs w:val="22"/>
                <w:lang w:val="en-US"/>
                <w14:ligatures w14:val="none"/>
              </w:rPr>
              <w:t>Author</w:t>
            </w:r>
          </w:p>
        </w:tc>
        <w:tc>
          <w:tcPr>
            <w:tcW w:w="5185" w:type="dxa"/>
            <w:tcBorders>
              <w:top w:val="single" w:sz="6" w:space="0" w:color="000000"/>
              <w:left w:val="single" w:sz="6" w:space="0" w:color="000000"/>
              <w:bottom w:val="single" w:sz="6" w:space="0" w:color="000000"/>
              <w:right w:val="single" w:sz="6" w:space="0" w:color="000000"/>
            </w:tcBorders>
            <w:vAlign w:val="center"/>
            <w:hideMark/>
          </w:tcPr>
          <w:p w14:paraId="73BDD530" w14:textId="77777777" w:rsidR="00323456" w:rsidRPr="00323456" w:rsidRDefault="00323456" w:rsidP="00F57A6C">
            <w:pPr>
              <w:spacing w:after="0" w:line="240" w:lineRule="auto"/>
              <w:ind w:left="105"/>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Arial"/>
                <w:sz w:val="22"/>
                <w:szCs w:val="22"/>
                <w14:ligatures w14:val="none"/>
              </w:rPr>
              <w:t>Nicky Brogan</w:t>
            </w:r>
          </w:p>
        </w:tc>
      </w:tr>
      <w:tr w:rsidR="00323456" w:rsidRPr="00323456" w14:paraId="261E0763" w14:textId="77777777" w:rsidTr="00F57A6C">
        <w:trPr>
          <w:trHeight w:val="347"/>
        </w:trPr>
        <w:tc>
          <w:tcPr>
            <w:tcW w:w="2260" w:type="dxa"/>
            <w:tcBorders>
              <w:top w:val="single" w:sz="6" w:space="0" w:color="000000"/>
              <w:left w:val="single" w:sz="6" w:space="0" w:color="000000"/>
              <w:bottom w:val="single" w:sz="6" w:space="0" w:color="000000"/>
              <w:right w:val="single" w:sz="6" w:space="0" w:color="000000"/>
            </w:tcBorders>
            <w:vAlign w:val="center"/>
            <w:hideMark/>
          </w:tcPr>
          <w:p w14:paraId="61FA5027" w14:textId="77777777" w:rsidR="00323456" w:rsidRPr="00323456" w:rsidRDefault="00323456" w:rsidP="00F57A6C">
            <w:pPr>
              <w:spacing w:after="0" w:line="240" w:lineRule="auto"/>
              <w:ind w:left="105"/>
              <w:textAlignment w:val="baseline"/>
              <w:rPr>
                <w:rFonts w:asciiTheme="minorHAnsi" w:eastAsia="Times New Roman" w:hAnsiTheme="minorHAnsi" w:cs="Times New Roman"/>
                <w:sz w:val="22"/>
                <w:szCs w:val="22"/>
                <w14:ligatures w14:val="none"/>
              </w:rPr>
            </w:pPr>
            <w:r w:rsidRPr="00323456">
              <w:rPr>
                <w:rFonts w:asciiTheme="minorHAnsi" w:eastAsia="Times New Roman" w:hAnsiTheme="minorHAnsi" w:cs="Arial"/>
                <w:sz w:val="22"/>
                <w:szCs w:val="22"/>
                <w:lang w:val="en-US"/>
                <w14:ligatures w14:val="none"/>
              </w:rPr>
              <w:t>Updates added</w:t>
            </w:r>
          </w:p>
        </w:tc>
        <w:tc>
          <w:tcPr>
            <w:tcW w:w="5185" w:type="dxa"/>
            <w:tcBorders>
              <w:top w:val="single" w:sz="6" w:space="0" w:color="000000"/>
              <w:left w:val="single" w:sz="6" w:space="0" w:color="000000"/>
              <w:bottom w:val="single" w:sz="6" w:space="0" w:color="000000"/>
              <w:right w:val="single" w:sz="6" w:space="0" w:color="000000"/>
            </w:tcBorders>
            <w:vAlign w:val="center"/>
            <w:hideMark/>
          </w:tcPr>
          <w:p w14:paraId="5AE1DE67" w14:textId="77777777" w:rsidR="00323456" w:rsidRPr="00323456" w:rsidRDefault="00323456" w:rsidP="00F57A6C">
            <w:pPr>
              <w:spacing w:after="0" w:line="240" w:lineRule="auto"/>
              <w:ind w:left="105"/>
              <w:textAlignment w:val="baseline"/>
              <w:rPr>
                <w:rFonts w:asciiTheme="minorHAnsi" w:eastAsia="Times New Roman" w:hAnsiTheme="minorHAnsi" w:cs="Times New Roman"/>
                <w:sz w:val="22"/>
                <w:szCs w:val="22"/>
                <w14:ligatures w14:val="none"/>
              </w:rPr>
            </w:pPr>
          </w:p>
        </w:tc>
      </w:tr>
    </w:tbl>
    <w:p w14:paraId="690E1F01" w14:textId="77777777" w:rsidR="00323456" w:rsidRPr="00617FEC" w:rsidRDefault="00323456" w:rsidP="00323456">
      <w:pPr>
        <w:spacing w:line="278" w:lineRule="auto"/>
        <w:rPr>
          <w:rFonts w:ascii="Aptos" w:eastAsia="Aptos" w:hAnsi="Aptos" w:cs="Times New Roman"/>
          <w:sz w:val="24"/>
          <w:u w:val="single"/>
        </w:rPr>
      </w:pPr>
    </w:p>
    <w:p w14:paraId="5DC8527C" w14:textId="77777777" w:rsidR="00323456" w:rsidRPr="00617FEC" w:rsidRDefault="00323456" w:rsidP="00323456">
      <w:pPr>
        <w:spacing w:line="278" w:lineRule="auto"/>
        <w:rPr>
          <w:rFonts w:ascii="Aptos" w:eastAsia="Aptos" w:hAnsi="Aptos" w:cs="Times New Roman"/>
          <w:sz w:val="24"/>
          <w:u w:val="single"/>
        </w:rPr>
      </w:pPr>
    </w:p>
    <w:p w14:paraId="6911592E" w14:textId="77777777" w:rsidR="00323456" w:rsidRPr="00617FEC" w:rsidRDefault="00323456" w:rsidP="00323456">
      <w:pPr>
        <w:spacing w:line="278" w:lineRule="auto"/>
        <w:rPr>
          <w:rFonts w:ascii="Aptos" w:eastAsia="Aptos" w:hAnsi="Aptos" w:cs="Times New Roman"/>
          <w:sz w:val="24"/>
          <w:u w:val="single"/>
        </w:rPr>
      </w:pPr>
    </w:p>
    <w:p w14:paraId="59971665" w14:textId="77777777" w:rsidR="00323456" w:rsidRPr="00C861A4" w:rsidRDefault="00323456" w:rsidP="00323456">
      <w:pPr>
        <w:spacing w:line="278" w:lineRule="auto"/>
        <w:rPr>
          <w:rFonts w:ascii="Aptos" w:eastAsia="Aptos" w:hAnsi="Aptos" w:cs="Times New Roman"/>
          <w:sz w:val="24"/>
          <w:u w:val="single"/>
        </w:rPr>
      </w:pPr>
    </w:p>
    <w:p w14:paraId="302C3A22" w14:textId="77777777" w:rsidR="00323456" w:rsidRDefault="00323456" w:rsidP="00121AF3">
      <w:pPr>
        <w:spacing w:after="352" w:line="259" w:lineRule="auto"/>
        <w:ind w:right="0"/>
        <w:jc w:val="center"/>
      </w:pPr>
    </w:p>
    <w:p w14:paraId="5AD414AD" w14:textId="77777777" w:rsidR="00323456" w:rsidRDefault="00323456">
      <w:pPr>
        <w:spacing w:after="160" w:line="278" w:lineRule="auto"/>
        <w:ind w:left="0" w:right="0" w:firstLine="0"/>
      </w:pPr>
      <w:r>
        <w:br w:type="page"/>
      </w:r>
    </w:p>
    <w:p w14:paraId="08F28C22" w14:textId="77777777" w:rsidR="0032074C" w:rsidRDefault="0032074C">
      <w:pPr>
        <w:spacing w:after="0" w:line="259" w:lineRule="auto"/>
        <w:ind w:left="720" w:right="0" w:firstLine="0"/>
      </w:pPr>
    </w:p>
    <w:p w14:paraId="22041102" w14:textId="77777777" w:rsidR="0032074C" w:rsidRDefault="0032074C">
      <w:pPr>
        <w:spacing w:after="0" w:line="259" w:lineRule="auto"/>
        <w:ind w:left="720" w:right="0" w:firstLine="0"/>
      </w:pPr>
    </w:p>
    <w:p w14:paraId="28EA64B1"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b/>
          <w:bCs/>
          <w:color w:val="auto"/>
          <w:kern w:val="0"/>
          <w:sz w:val="22"/>
          <w:szCs w:val="26"/>
          <w:u w:val="single"/>
          <w:lang w:eastAsia="en-US"/>
          <w14:ligatures w14:val="all"/>
        </w:rPr>
      </w:pPr>
      <w:r w:rsidRPr="001D49E3">
        <w:rPr>
          <w:rFonts w:ascii="Aptos" w:eastAsia="Aptos" w:hAnsi="Aptos" w:cs="Times New Roman (Body CS)"/>
          <w:b/>
          <w:bCs/>
          <w:color w:val="auto"/>
          <w:kern w:val="0"/>
          <w:sz w:val="22"/>
          <w:szCs w:val="26"/>
          <w:u w:val="single"/>
          <w:lang w:eastAsia="en-US"/>
          <w14:ligatures w14:val="all"/>
        </w:rPr>
        <w:t xml:space="preserve">Contents: </w:t>
      </w:r>
    </w:p>
    <w:p w14:paraId="432592DF"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Statement of Intent </w:t>
      </w:r>
    </w:p>
    <w:p w14:paraId="1380542C"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1. School Values and School Ethos</w:t>
      </w:r>
    </w:p>
    <w:p w14:paraId="3D29E9AF"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2. A Relational Behaviour Model</w:t>
      </w:r>
    </w:p>
    <w:p w14:paraId="0BF6C647"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3. General Expectations</w:t>
      </w:r>
    </w:p>
    <w:p w14:paraId="15215442"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4. What do we do to teach and promote positive managements of behaviour?  </w:t>
      </w:r>
    </w:p>
    <w:p w14:paraId="3AAA1FE0"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5. Viewing behaviour as a learning process   </w:t>
      </w:r>
    </w:p>
    <w:p w14:paraId="2B959B2F"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6. Our general responses to mistakes and incidents  </w:t>
      </w:r>
    </w:p>
    <w:p w14:paraId="256F2681"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7. Consequences</w:t>
      </w:r>
    </w:p>
    <w:p w14:paraId="3424E0D4"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8. Henham’s Reflective Road</w:t>
      </w:r>
    </w:p>
    <w:p w14:paraId="05D2072D"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9. How we support children with additional SEMH needs  </w:t>
      </w:r>
    </w:p>
    <w:p w14:paraId="6569FAE0"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10. Our </w:t>
      </w:r>
      <w:proofErr w:type="gramStart"/>
      <w:r w:rsidRPr="001D49E3">
        <w:rPr>
          <w:rFonts w:ascii="Aptos" w:eastAsia="Aptos" w:hAnsi="Aptos" w:cs="Times New Roman (Body CS)"/>
          <w:color w:val="auto"/>
          <w:kern w:val="0"/>
          <w:sz w:val="22"/>
          <w:szCs w:val="26"/>
          <w:lang w:eastAsia="en-US"/>
          <w14:ligatures w14:val="all"/>
        </w:rPr>
        <w:t>Principles</w:t>
      </w:r>
      <w:proofErr w:type="gramEnd"/>
      <w:r w:rsidRPr="001D49E3">
        <w:rPr>
          <w:rFonts w:ascii="Aptos" w:eastAsia="Aptos" w:hAnsi="Aptos" w:cs="Times New Roman (Body CS)"/>
          <w:color w:val="auto"/>
          <w:kern w:val="0"/>
          <w:sz w:val="22"/>
          <w:szCs w:val="26"/>
          <w:lang w:eastAsia="en-US"/>
          <w14:ligatures w14:val="all"/>
        </w:rPr>
        <w:t xml:space="preserve"> - the things we will do as adults  </w:t>
      </w:r>
    </w:p>
    <w:p w14:paraId="2DCA3FB0" w14:textId="77777777"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11.</w:t>
      </w:r>
      <w:r w:rsidRPr="001D49E3">
        <w:rPr>
          <w:rFonts w:eastAsia="Aptos" w:cs="Times New Roman (Body CS)"/>
          <w:color w:val="auto"/>
          <w:kern w:val="0"/>
          <w:lang w:eastAsia="en-US"/>
          <w14:ligatures w14:val="all"/>
        </w:rPr>
        <w:t xml:space="preserve"> </w:t>
      </w:r>
      <w:r w:rsidRPr="001D49E3">
        <w:rPr>
          <w:rFonts w:ascii="Aptos" w:eastAsia="Aptos" w:hAnsi="Aptos" w:cs="Times New Roman (Body CS)"/>
          <w:color w:val="auto"/>
          <w:kern w:val="0"/>
          <w:sz w:val="22"/>
          <w:szCs w:val="26"/>
          <w:lang w:eastAsia="en-US"/>
          <w14:ligatures w14:val="all"/>
        </w:rPr>
        <w:t xml:space="preserve">Responsibilities  </w:t>
      </w:r>
    </w:p>
    <w:p w14:paraId="42FA1462" w14:textId="77777777" w:rsid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12.</w:t>
      </w:r>
      <w:r w:rsidRPr="001D49E3">
        <w:rPr>
          <w:rFonts w:eastAsia="Aptos" w:cs="Times New Roman (Body CS)"/>
          <w:color w:val="auto"/>
          <w:kern w:val="0"/>
          <w:lang w:eastAsia="en-US"/>
          <w14:ligatures w14:val="all"/>
        </w:rPr>
        <w:t xml:space="preserve"> </w:t>
      </w:r>
      <w:r w:rsidRPr="001D49E3">
        <w:rPr>
          <w:rFonts w:ascii="Aptos" w:eastAsia="Aptos" w:hAnsi="Aptos" w:cs="Times New Roman (Body CS)"/>
          <w:color w:val="auto"/>
          <w:kern w:val="0"/>
          <w:sz w:val="22"/>
          <w:szCs w:val="26"/>
          <w:lang w:eastAsia="en-US"/>
          <w14:ligatures w14:val="all"/>
        </w:rPr>
        <w:t xml:space="preserve">Harm from dysregulated behaviour   </w:t>
      </w:r>
    </w:p>
    <w:p w14:paraId="567FE072" w14:textId="730B9F32" w:rsidR="000F15BC" w:rsidRPr="001D49E3" w:rsidRDefault="000F15BC"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0F15BC">
        <w:rPr>
          <w:rFonts w:ascii="Aptos" w:eastAsia="Aptos" w:hAnsi="Aptos" w:cs="Times New Roman (Body CS)"/>
          <w:color w:val="auto"/>
          <w:kern w:val="0"/>
          <w:sz w:val="22"/>
          <w:szCs w:val="26"/>
          <w:lang w:eastAsia="en-US"/>
          <w14:ligatures w14:val="all"/>
        </w:rPr>
        <w:t xml:space="preserve">13. Risk Assessment Process    </w:t>
      </w:r>
    </w:p>
    <w:p w14:paraId="0EECDE74" w14:textId="06927B96"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1</w:t>
      </w:r>
      <w:r w:rsidR="000F15BC">
        <w:rPr>
          <w:rFonts w:ascii="Aptos" w:eastAsia="Aptos" w:hAnsi="Aptos" w:cs="Times New Roman (Body CS)"/>
          <w:color w:val="auto"/>
          <w:kern w:val="0"/>
          <w:sz w:val="22"/>
          <w:szCs w:val="26"/>
          <w:lang w:eastAsia="en-US"/>
          <w14:ligatures w14:val="all"/>
        </w:rPr>
        <w:t>4</w:t>
      </w:r>
      <w:r w:rsidRPr="001D49E3">
        <w:rPr>
          <w:rFonts w:ascii="Aptos" w:eastAsia="Aptos" w:hAnsi="Aptos" w:cs="Times New Roman (Body CS)"/>
          <w:color w:val="auto"/>
          <w:kern w:val="0"/>
          <w:sz w:val="22"/>
          <w:szCs w:val="26"/>
          <w:lang w:eastAsia="en-US"/>
          <w14:ligatures w14:val="all"/>
        </w:rPr>
        <w:t xml:space="preserve">. Physical intervention (control and restraint)- the use of reasonable force  </w:t>
      </w:r>
    </w:p>
    <w:p w14:paraId="301EBC5E" w14:textId="44F9EAED"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1</w:t>
      </w:r>
      <w:r w:rsidR="000F15BC">
        <w:rPr>
          <w:rFonts w:ascii="Aptos" w:eastAsia="Aptos" w:hAnsi="Aptos" w:cs="Times New Roman (Body CS)"/>
          <w:color w:val="auto"/>
          <w:kern w:val="0"/>
          <w:sz w:val="22"/>
          <w:szCs w:val="26"/>
          <w:lang w:eastAsia="en-US"/>
          <w14:ligatures w14:val="all"/>
        </w:rPr>
        <w:t>5</w:t>
      </w:r>
      <w:r w:rsidRPr="001D49E3">
        <w:rPr>
          <w:rFonts w:ascii="Aptos" w:eastAsia="Aptos" w:hAnsi="Aptos" w:cs="Times New Roman (Body CS)"/>
          <w:color w:val="auto"/>
          <w:kern w:val="0"/>
          <w:sz w:val="22"/>
          <w:szCs w:val="26"/>
          <w:lang w:eastAsia="en-US"/>
          <w14:ligatures w14:val="all"/>
        </w:rPr>
        <w:t>.</w:t>
      </w:r>
      <w:r w:rsidRPr="001D49E3">
        <w:rPr>
          <w:rFonts w:eastAsia="Aptos" w:cs="Times New Roman (Body CS)"/>
          <w:color w:val="auto"/>
          <w:kern w:val="0"/>
          <w:lang w:eastAsia="en-US"/>
          <w14:ligatures w14:val="all"/>
        </w:rPr>
        <w:t xml:space="preserve"> </w:t>
      </w:r>
      <w:r w:rsidRPr="001D49E3">
        <w:rPr>
          <w:rFonts w:ascii="Aptos" w:eastAsia="Aptos" w:hAnsi="Aptos" w:cs="Times New Roman (Body CS)"/>
          <w:color w:val="auto"/>
          <w:kern w:val="0"/>
          <w:sz w:val="22"/>
          <w:szCs w:val="26"/>
          <w:lang w:eastAsia="en-US"/>
          <w14:ligatures w14:val="all"/>
        </w:rPr>
        <w:t xml:space="preserve">Screening and searching pupils  </w:t>
      </w:r>
    </w:p>
    <w:p w14:paraId="262D2CC7" w14:textId="69BC29A9"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1</w:t>
      </w:r>
      <w:r w:rsidR="000F15BC">
        <w:rPr>
          <w:rFonts w:ascii="Aptos" w:eastAsia="Aptos" w:hAnsi="Aptos" w:cs="Times New Roman (Body CS)"/>
          <w:color w:val="auto"/>
          <w:kern w:val="0"/>
          <w:sz w:val="22"/>
          <w:szCs w:val="26"/>
          <w:lang w:eastAsia="en-US"/>
          <w14:ligatures w14:val="all"/>
        </w:rPr>
        <w:t>6</w:t>
      </w:r>
      <w:r w:rsidRPr="001D49E3">
        <w:rPr>
          <w:rFonts w:ascii="Aptos" w:eastAsia="Aptos" w:hAnsi="Aptos" w:cs="Times New Roman (Body CS)"/>
          <w:color w:val="auto"/>
          <w:kern w:val="0"/>
          <w:sz w:val="22"/>
          <w:szCs w:val="26"/>
          <w:lang w:eastAsia="en-US"/>
          <w14:ligatures w14:val="all"/>
        </w:rPr>
        <w:t xml:space="preserve">. Further Guidance  </w:t>
      </w:r>
    </w:p>
    <w:p w14:paraId="2E1BA4D6" w14:textId="6FD3B78F"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Appendix I – </w:t>
      </w:r>
      <w:r w:rsidR="00BE2040" w:rsidRPr="00BE2040">
        <w:rPr>
          <w:rFonts w:ascii="Aptos" w:eastAsia="Aptos" w:hAnsi="Aptos" w:cs="Times New Roman (Body CS)"/>
          <w:color w:val="auto"/>
          <w:kern w:val="0"/>
          <w:sz w:val="22"/>
          <w:szCs w:val="26"/>
          <w:lang w:eastAsia="en-US"/>
          <w14:ligatures w14:val="all"/>
        </w:rPr>
        <w:t>Reflection Road Documents</w:t>
      </w:r>
    </w:p>
    <w:p w14:paraId="758F77B6" w14:textId="6FF94F3C" w:rsidR="001D49E3" w:rsidRPr="001D49E3" w:rsidRDefault="001D49E3" w:rsidP="001D49E3">
      <w:pPr>
        <w:suppressAutoHyphens/>
        <w:spacing w:after="160" w:line="278" w:lineRule="auto"/>
        <w:ind w:left="0" w:right="0" w:firstLine="0"/>
        <w:jc w:val="both"/>
        <w:rPr>
          <w:rFonts w:ascii="Aptos" w:eastAsia="Aptos" w:hAnsi="Aptos" w:cs="Times New Roman (Body CS)"/>
          <w:color w:val="auto"/>
          <w:kern w:val="0"/>
          <w:sz w:val="22"/>
          <w:szCs w:val="26"/>
          <w:lang w:eastAsia="en-US"/>
          <w14:ligatures w14:val="all"/>
        </w:rPr>
      </w:pPr>
      <w:r w:rsidRPr="001D49E3">
        <w:rPr>
          <w:rFonts w:ascii="Aptos" w:eastAsia="Aptos" w:hAnsi="Aptos" w:cs="Times New Roman (Body CS)"/>
          <w:color w:val="auto"/>
          <w:kern w:val="0"/>
          <w:sz w:val="22"/>
          <w:szCs w:val="26"/>
          <w:lang w:eastAsia="en-US"/>
          <w14:ligatures w14:val="all"/>
        </w:rPr>
        <w:t xml:space="preserve">Appendix II – </w:t>
      </w:r>
      <w:r w:rsidR="00A17B4C" w:rsidRPr="00A17B4C">
        <w:rPr>
          <w:rFonts w:ascii="Aptos" w:eastAsia="Aptos" w:hAnsi="Aptos" w:cs="Times New Roman (Body CS)"/>
          <w:color w:val="auto"/>
          <w:kern w:val="0"/>
          <w:sz w:val="22"/>
          <w:szCs w:val="26"/>
          <w:lang w:eastAsia="en-US"/>
          <w14:ligatures w14:val="all"/>
        </w:rPr>
        <w:t xml:space="preserve">Our School Rules  </w:t>
      </w:r>
    </w:p>
    <w:p w14:paraId="2F6CF8F4" w14:textId="77777777" w:rsidR="001D49E3" w:rsidRDefault="001D49E3" w:rsidP="643CB4B9">
      <w:pPr>
        <w:spacing w:after="0" w:line="259" w:lineRule="auto"/>
        <w:ind w:left="0" w:right="0" w:firstLine="0"/>
      </w:pPr>
    </w:p>
    <w:p w14:paraId="091F3E3D" w14:textId="77777777" w:rsidR="001D49E3" w:rsidRDefault="001D49E3" w:rsidP="643CB4B9">
      <w:pPr>
        <w:spacing w:after="0" w:line="259" w:lineRule="auto"/>
        <w:ind w:left="0" w:right="0" w:firstLine="0"/>
      </w:pPr>
    </w:p>
    <w:p w14:paraId="2D8290EA" w14:textId="77777777" w:rsidR="001D49E3" w:rsidRDefault="001D49E3" w:rsidP="643CB4B9">
      <w:pPr>
        <w:spacing w:after="0" w:line="259" w:lineRule="auto"/>
        <w:ind w:left="0" w:right="0" w:firstLine="0"/>
      </w:pPr>
    </w:p>
    <w:p w14:paraId="26B8C8DE" w14:textId="77777777" w:rsidR="001D49E3" w:rsidRDefault="001D49E3" w:rsidP="643CB4B9">
      <w:pPr>
        <w:spacing w:after="0" w:line="259" w:lineRule="auto"/>
        <w:ind w:left="0" w:right="0" w:firstLine="0"/>
      </w:pPr>
    </w:p>
    <w:p w14:paraId="58C34830" w14:textId="77777777" w:rsidR="001D49E3" w:rsidRDefault="001D49E3" w:rsidP="643CB4B9">
      <w:pPr>
        <w:spacing w:after="0" w:line="259" w:lineRule="auto"/>
        <w:ind w:left="0" w:right="0" w:firstLine="0"/>
      </w:pPr>
    </w:p>
    <w:p w14:paraId="01E5BC47" w14:textId="77777777" w:rsidR="001D49E3" w:rsidRDefault="001D49E3" w:rsidP="643CB4B9">
      <w:pPr>
        <w:spacing w:after="0" w:line="259" w:lineRule="auto"/>
        <w:ind w:left="0" w:right="0" w:firstLine="0"/>
      </w:pPr>
    </w:p>
    <w:p w14:paraId="44583A62" w14:textId="77777777" w:rsidR="001D49E3" w:rsidRDefault="001D49E3" w:rsidP="643CB4B9">
      <w:pPr>
        <w:spacing w:after="0" w:line="259" w:lineRule="auto"/>
        <w:ind w:left="0" w:right="0" w:firstLine="0"/>
      </w:pPr>
    </w:p>
    <w:p w14:paraId="1AEB427A" w14:textId="77777777" w:rsidR="001D49E3" w:rsidRDefault="001D49E3" w:rsidP="643CB4B9">
      <w:pPr>
        <w:spacing w:after="0" w:line="259" w:lineRule="auto"/>
        <w:ind w:left="0" w:right="0" w:firstLine="0"/>
      </w:pPr>
    </w:p>
    <w:p w14:paraId="225E1F68" w14:textId="77777777" w:rsidR="001D49E3" w:rsidRDefault="001D49E3" w:rsidP="643CB4B9">
      <w:pPr>
        <w:spacing w:after="0" w:line="259" w:lineRule="auto"/>
        <w:ind w:left="0" w:right="0" w:firstLine="0"/>
      </w:pPr>
    </w:p>
    <w:p w14:paraId="4668F32F" w14:textId="77777777" w:rsidR="001D49E3" w:rsidRDefault="001D49E3" w:rsidP="643CB4B9">
      <w:pPr>
        <w:spacing w:after="0" w:line="259" w:lineRule="auto"/>
        <w:ind w:left="0" w:right="0" w:firstLine="0"/>
      </w:pPr>
    </w:p>
    <w:p w14:paraId="76A7DAD3" w14:textId="77777777" w:rsidR="001D49E3" w:rsidRDefault="001D49E3" w:rsidP="643CB4B9">
      <w:pPr>
        <w:spacing w:after="0" w:line="259" w:lineRule="auto"/>
        <w:ind w:left="0" w:right="0" w:firstLine="0"/>
      </w:pPr>
    </w:p>
    <w:p w14:paraId="51858211" w14:textId="77777777" w:rsidR="001D49E3" w:rsidRDefault="001D49E3" w:rsidP="643CB4B9">
      <w:pPr>
        <w:spacing w:after="0" w:line="259" w:lineRule="auto"/>
        <w:ind w:left="0" w:right="0" w:firstLine="0"/>
      </w:pPr>
    </w:p>
    <w:p w14:paraId="4A572276" w14:textId="77777777" w:rsidR="001D49E3" w:rsidRDefault="001D49E3" w:rsidP="643CB4B9">
      <w:pPr>
        <w:spacing w:after="0" w:line="259" w:lineRule="auto"/>
        <w:ind w:left="0" w:right="0" w:firstLine="0"/>
      </w:pPr>
    </w:p>
    <w:p w14:paraId="0CBF7944" w14:textId="77777777" w:rsidR="001D49E3" w:rsidRDefault="001D49E3" w:rsidP="643CB4B9">
      <w:pPr>
        <w:spacing w:after="0" w:line="259" w:lineRule="auto"/>
        <w:ind w:left="0" w:right="0" w:firstLine="0"/>
      </w:pPr>
    </w:p>
    <w:p w14:paraId="00AD8B72" w14:textId="77777777" w:rsidR="001D49E3" w:rsidRDefault="001D49E3" w:rsidP="643CB4B9">
      <w:pPr>
        <w:spacing w:after="0" w:line="259" w:lineRule="auto"/>
        <w:ind w:left="0" w:right="0" w:firstLine="0"/>
      </w:pPr>
    </w:p>
    <w:p w14:paraId="3A6FCB95" w14:textId="77777777" w:rsidR="001D49E3" w:rsidRDefault="001D49E3" w:rsidP="643CB4B9">
      <w:pPr>
        <w:spacing w:after="0" w:line="259" w:lineRule="auto"/>
        <w:ind w:left="0" w:right="0" w:firstLine="0"/>
      </w:pPr>
    </w:p>
    <w:p w14:paraId="10C99698" w14:textId="77777777" w:rsidR="001D49E3" w:rsidRDefault="001D49E3" w:rsidP="643CB4B9">
      <w:pPr>
        <w:spacing w:after="0" w:line="259" w:lineRule="auto"/>
        <w:ind w:left="0" w:right="0" w:firstLine="0"/>
      </w:pPr>
    </w:p>
    <w:p w14:paraId="5F0DDC99" w14:textId="77777777" w:rsidR="001D49E3" w:rsidRDefault="001D49E3" w:rsidP="643CB4B9">
      <w:pPr>
        <w:spacing w:after="0" w:line="259" w:lineRule="auto"/>
        <w:ind w:left="0" w:right="0" w:firstLine="0"/>
      </w:pPr>
    </w:p>
    <w:p w14:paraId="70B684FC" w14:textId="58EEDFD5" w:rsidR="003475DC" w:rsidRDefault="006E12EC" w:rsidP="643CB4B9">
      <w:pPr>
        <w:spacing w:after="0" w:line="259" w:lineRule="auto"/>
        <w:ind w:left="0" w:right="0" w:firstLine="0"/>
      </w:pPr>
      <w:r>
        <w:t xml:space="preserve"> </w:t>
      </w:r>
    </w:p>
    <w:p w14:paraId="437ECA74" w14:textId="77777777" w:rsidR="00121AF3" w:rsidRPr="00121AF3" w:rsidRDefault="00121AF3" w:rsidP="00121AF3"/>
    <w:p w14:paraId="3BE4E045" w14:textId="77777777" w:rsidR="003317A5" w:rsidRDefault="003317A5" w:rsidP="003317A5"/>
    <w:p w14:paraId="6C0632CE" w14:textId="54E4FB77" w:rsidR="00E96E52" w:rsidRPr="00533203" w:rsidRDefault="00E96E52" w:rsidP="00E96E52">
      <w:pPr>
        <w:ind w:left="0" w:firstLine="0"/>
        <w:rPr>
          <w:rFonts w:asciiTheme="minorHAnsi" w:hAnsiTheme="minorHAnsi"/>
          <w:b/>
          <w:bCs/>
          <w:color w:val="1C1238"/>
          <w:sz w:val="22"/>
          <w:szCs w:val="28"/>
          <w:u w:val="single"/>
        </w:rPr>
      </w:pPr>
      <w:r>
        <w:rPr>
          <w:rFonts w:asciiTheme="minorHAnsi" w:hAnsiTheme="minorHAnsi"/>
          <w:b/>
          <w:bCs/>
          <w:sz w:val="22"/>
          <w:szCs w:val="28"/>
          <w:u w:val="single"/>
        </w:rPr>
        <w:lastRenderedPageBreak/>
        <w:t>Statement of Intent</w:t>
      </w:r>
    </w:p>
    <w:p w14:paraId="2BDA402F" w14:textId="2A519DF4" w:rsidR="00E96E52" w:rsidRPr="00E96E52" w:rsidRDefault="00E96E52" w:rsidP="00E96E52">
      <w:pPr>
        <w:spacing w:after="160" w:line="278" w:lineRule="auto"/>
        <w:ind w:left="0" w:right="0" w:firstLine="0"/>
        <w:jc w:val="both"/>
        <w:rPr>
          <w:rFonts w:asciiTheme="minorHAnsi" w:hAnsiTheme="minorHAnsi"/>
          <w:sz w:val="22"/>
          <w:szCs w:val="22"/>
        </w:rPr>
      </w:pPr>
      <w:r w:rsidRPr="00E96E52">
        <w:rPr>
          <w:rFonts w:asciiTheme="minorHAnsi" w:hAnsiTheme="minorHAnsi"/>
          <w:sz w:val="22"/>
          <w:szCs w:val="22"/>
        </w:rPr>
        <w:t>At Henham and Ugley Primary and Nursery School, we are committed to creating a safe, caring, and inclusive environment where every child feels valued, respected, and able to learn. Our Behaviour Policy is built on strong relationships, mutual trust, and respect for all members of our school community. We believe that positive behaviour is best achieved through understanding, support, and clear expectations, rather than through punishment alone.</w:t>
      </w:r>
    </w:p>
    <w:p w14:paraId="3120C1BF" w14:textId="77777777" w:rsidR="00E96E52" w:rsidRPr="00E96E52" w:rsidRDefault="00E96E52" w:rsidP="00E96E52">
      <w:pPr>
        <w:spacing w:after="160" w:line="278" w:lineRule="auto"/>
        <w:ind w:left="0" w:right="0" w:firstLine="0"/>
        <w:jc w:val="both"/>
        <w:rPr>
          <w:rFonts w:asciiTheme="minorHAnsi" w:hAnsiTheme="minorHAnsi"/>
          <w:sz w:val="22"/>
          <w:szCs w:val="22"/>
        </w:rPr>
      </w:pPr>
      <w:r w:rsidRPr="00E96E52">
        <w:rPr>
          <w:rFonts w:asciiTheme="minorHAnsi" w:hAnsiTheme="minorHAnsi"/>
          <w:sz w:val="22"/>
          <w:szCs w:val="22"/>
        </w:rPr>
        <w:t>We recognise that all children are unique and may sometimes need extra help to manage their feelings and actions. Our approach is to view behaviour as a learning process, supporting children to reflect on their choices and understand the impact of their actions on others. We use restorative practices to help children repair relationships and learn from mistakes, always prioritising their wellbeing and safety.</w:t>
      </w:r>
    </w:p>
    <w:p w14:paraId="5FF25085" w14:textId="77777777" w:rsidR="00E96E52" w:rsidRPr="00E96E52" w:rsidRDefault="00E96E52" w:rsidP="00E96E52">
      <w:pPr>
        <w:spacing w:after="160" w:line="278" w:lineRule="auto"/>
        <w:ind w:left="0" w:right="0" w:firstLine="0"/>
        <w:jc w:val="both"/>
        <w:rPr>
          <w:rFonts w:asciiTheme="minorHAnsi" w:hAnsiTheme="minorHAnsi"/>
          <w:sz w:val="22"/>
          <w:szCs w:val="22"/>
        </w:rPr>
      </w:pPr>
      <w:r w:rsidRPr="00E96E52">
        <w:rPr>
          <w:rFonts w:asciiTheme="minorHAnsi" w:hAnsiTheme="minorHAnsi"/>
          <w:sz w:val="22"/>
          <w:szCs w:val="22"/>
        </w:rPr>
        <w:t xml:space="preserve">Staff at our school model kindness, fairness, and consistency, and work closely with families to support every child’s needs. We celebrate positive behaviour and achievements, and we have clear routines and rules to help everyone feel secure. When challenges arise, we respond with understanding and appropriate support, ensuring that all children </w:t>
      </w:r>
      <w:proofErr w:type="gramStart"/>
      <w:r w:rsidRPr="00E96E52">
        <w:rPr>
          <w:rFonts w:asciiTheme="minorHAnsi" w:hAnsiTheme="minorHAnsi"/>
          <w:sz w:val="22"/>
          <w:szCs w:val="22"/>
        </w:rPr>
        <w:t>have the opportunity to</w:t>
      </w:r>
      <w:proofErr w:type="gramEnd"/>
      <w:r w:rsidRPr="00E96E52">
        <w:rPr>
          <w:rFonts w:asciiTheme="minorHAnsi" w:hAnsiTheme="minorHAnsi"/>
          <w:sz w:val="22"/>
          <w:szCs w:val="22"/>
        </w:rPr>
        <w:t xml:space="preserve"> thrive both academically and personally.</w:t>
      </w:r>
    </w:p>
    <w:p w14:paraId="59A38A39" w14:textId="47A2DD42" w:rsidR="004A5F33" w:rsidRDefault="00E96E52" w:rsidP="004A5F33">
      <w:pPr>
        <w:spacing w:after="160" w:line="278" w:lineRule="auto"/>
        <w:ind w:left="0" w:right="0" w:firstLine="0"/>
        <w:jc w:val="both"/>
        <w:rPr>
          <w:rFonts w:asciiTheme="minorHAnsi" w:hAnsiTheme="minorHAnsi"/>
          <w:sz w:val="22"/>
          <w:szCs w:val="22"/>
        </w:rPr>
      </w:pPr>
      <w:r w:rsidRPr="00E96E52">
        <w:rPr>
          <w:rFonts w:asciiTheme="minorHAnsi" w:hAnsiTheme="minorHAnsi"/>
          <w:sz w:val="22"/>
          <w:szCs w:val="22"/>
        </w:rPr>
        <w:t>Our aim is to prepare children to become confident, respectful, and compassionate members of the wider community, equipped with the skills to make positive choices throughout their lives.</w:t>
      </w:r>
    </w:p>
    <w:p w14:paraId="316B72C3" w14:textId="77777777" w:rsidR="004A5F33" w:rsidRDefault="004A5F33" w:rsidP="004A5F33">
      <w:pPr>
        <w:spacing w:after="160" w:line="278" w:lineRule="auto"/>
        <w:ind w:left="0" w:right="0" w:firstLine="0"/>
        <w:jc w:val="both"/>
        <w:rPr>
          <w:rFonts w:asciiTheme="minorHAnsi" w:hAnsiTheme="minorHAnsi"/>
          <w:sz w:val="22"/>
          <w:szCs w:val="22"/>
        </w:rPr>
      </w:pPr>
    </w:p>
    <w:p w14:paraId="2518A47F" w14:textId="6494DA32" w:rsidR="003475DC" w:rsidRPr="00533203" w:rsidRDefault="00533203" w:rsidP="00533203">
      <w:pPr>
        <w:ind w:left="0" w:firstLine="0"/>
        <w:rPr>
          <w:rFonts w:asciiTheme="minorHAnsi" w:hAnsiTheme="minorHAnsi"/>
          <w:b/>
          <w:bCs/>
          <w:color w:val="1C1238"/>
          <w:sz w:val="22"/>
          <w:szCs w:val="28"/>
          <w:u w:val="single"/>
        </w:rPr>
      </w:pPr>
      <w:r w:rsidRPr="00533203">
        <w:rPr>
          <w:rFonts w:asciiTheme="minorHAnsi" w:hAnsiTheme="minorHAnsi"/>
          <w:b/>
          <w:bCs/>
          <w:sz w:val="22"/>
          <w:szCs w:val="28"/>
          <w:u w:val="single"/>
        </w:rPr>
        <w:t xml:space="preserve">1. </w:t>
      </w:r>
      <w:r w:rsidR="00A17B4C" w:rsidRPr="00533203">
        <w:rPr>
          <w:rFonts w:asciiTheme="minorHAnsi" w:hAnsiTheme="minorHAnsi"/>
          <w:b/>
          <w:bCs/>
          <w:sz w:val="22"/>
          <w:szCs w:val="28"/>
          <w:u w:val="single"/>
        </w:rPr>
        <w:t xml:space="preserve">School Values </w:t>
      </w:r>
      <w:r w:rsidR="00A17B4C">
        <w:rPr>
          <w:rFonts w:asciiTheme="minorHAnsi" w:hAnsiTheme="minorHAnsi"/>
          <w:b/>
          <w:bCs/>
          <w:color w:val="1C1238"/>
          <w:sz w:val="22"/>
          <w:szCs w:val="28"/>
          <w:u w:val="single"/>
        </w:rPr>
        <w:t>a</w:t>
      </w:r>
      <w:r w:rsidR="00A17B4C" w:rsidRPr="00533203">
        <w:rPr>
          <w:rFonts w:asciiTheme="minorHAnsi" w:hAnsiTheme="minorHAnsi"/>
          <w:b/>
          <w:bCs/>
          <w:color w:val="1C1238"/>
          <w:sz w:val="22"/>
          <w:szCs w:val="28"/>
          <w:u w:val="single"/>
        </w:rPr>
        <w:t>nd School Ethos</w:t>
      </w:r>
    </w:p>
    <w:p w14:paraId="366E4C9A" w14:textId="68FD1647" w:rsidR="00533203" w:rsidRPr="00533203" w:rsidRDefault="00533203" w:rsidP="00533203">
      <w:pPr>
        <w:ind w:left="0" w:firstLine="0"/>
        <w:rPr>
          <w:rFonts w:asciiTheme="minorHAnsi" w:hAnsiTheme="minorHAnsi"/>
          <w:sz w:val="22"/>
          <w:szCs w:val="28"/>
          <w:u w:val="single"/>
        </w:rPr>
      </w:pPr>
      <w:r w:rsidRPr="00533203">
        <w:rPr>
          <w:rFonts w:asciiTheme="minorHAnsi" w:hAnsiTheme="minorHAnsi"/>
          <w:color w:val="1C1238"/>
          <w:sz w:val="22"/>
          <w:szCs w:val="28"/>
          <w:u w:val="single"/>
        </w:rPr>
        <w:t>School Values</w:t>
      </w:r>
    </w:p>
    <w:p w14:paraId="603CFBFA" w14:textId="1F758490"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At Henham and Ugley Primary and Nursery school we believe in the importance of relationships, ensuring children feel</w:t>
      </w:r>
      <w:r w:rsidRPr="001D49E3">
        <w:rPr>
          <w:rFonts w:asciiTheme="minorHAnsi" w:eastAsia="Arial" w:hAnsiTheme="minorHAnsi" w:cs="Arial"/>
          <w:sz w:val="22"/>
          <w:szCs w:val="22"/>
        </w:rPr>
        <w:t xml:space="preserve"> </w:t>
      </w:r>
      <w:r w:rsidRPr="001D49E3">
        <w:rPr>
          <w:rFonts w:asciiTheme="minorHAnsi" w:hAnsiTheme="minorHAnsi"/>
          <w:sz w:val="22"/>
          <w:szCs w:val="22"/>
        </w:rPr>
        <w:t xml:space="preserve">valued, safe and secure, providing a sense of connection with a member of staff and a belonging to the whole school community. </w:t>
      </w:r>
      <w:r w:rsidRPr="001D49E3">
        <w:rPr>
          <w:rFonts w:asciiTheme="minorHAnsi" w:eastAsia="Arial" w:hAnsiTheme="minorHAnsi" w:cs="Arial"/>
          <w:sz w:val="22"/>
          <w:szCs w:val="22"/>
        </w:rPr>
        <w:t xml:space="preserve"> </w:t>
      </w:r>
      <w:r w:rsidR="004D681D" w:rsidRPr="001D49E3">
        <w:rPr>
          <w:rFonts w:asciiTheme="minorHAnsi" w:hAnsiTheme="minorHAnsi"/>
          <w:sz w:val="22"/>
          <w:szCs w:val="22"/>
        </w:rPr>
        <w:t xml:space="preserve">We believe that </w:t>
      </w:r>
      <w:proofErr w:type="gramStart"/>
      <w:r w:rsidR="004D681D" w:rsidRPr="001D49E3">
        <w:rPr>
          <w:rFonts w:asciiTheme="minorHAnsi" w:hAnsiTheme="minorHAnsi"/>
          <w:sz w:val="22"/>
          <w:szCs w:val="22"/>
        </w:rPr>
        <w:t>in order to</w:t>
      </w:r>
      <w:proofErr w:type="gramEnd"/>
      <w:r w:rsidR="004D681D" w:rsidRPr="001D49E3">
        <w:rPr>
          <w:rFonts w:asciiTheme="minorHAnsi" w:hAnsiTheme="minorHAnsi"/>
          <w:sz w:val="22"/>
          <w:szCs w:val="22"/>
        </w:rPr>
        <w:t xml:space="preserve"> learn successfully all children need to feel happy and heard.</w:t>
      </w: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515D26F5" w14:textId="10C89B99" w:rsidR="003475DC" w:rsidRPr="001D49E3" w:rsidRDefault="00533203" w:rsidP="00533203">
      <w:pPr>
        <w:ind w:left="0" w:firstLine="0"/>
        <w:rPr>
          <w:rFonts w:asciiTheme="minorHAnsi" w:hAnsiTheme="minorHAnsi"/>
          <w:sz w:val="22"/>
          <w:szCs w:val="22"/>
        </w:rPr>
      </w:pPr>
      <w:r w:rsidRPr="00533203">
        <w:rPr>
          <w:rFonts w:asciiTheme="minorHAnsi" w:hAnsiTheme="minorHAnsi"/>
          <w:color w:val="1C1238"/>
          <w:sz w:val="22"/>
          <w:szCs w:val="28"/>
          <w:u w:val="single"/>
        </w:rPr>
        <w:t xml:space="preserve">School Ethos  </w:t>
      </w: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33985213" w14:textId="0B1D2EB4"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It is a core aim of our school that every member of the school community feels valued and respected, and that each person is treated fairly and well. We are a caring community, whose values are built on mutual trust and respect for all. This Behaviour policy is therefore designed to support the way in which all members of the school can work together in a supportive way. It aims to promote an environment where everyone feels happy, safe and secure and able to learn.</w:t>
      </w:r>
      <w:r w:rsidRPr="001D49E3">
        <w:rPr>
          <w:rFonts w:asciiTheme="minorHAnsi" w:eastAsia="Calibri" w:hAnsiTheme="minorHAnsi" w:cs="Calibri"/>
          <w:b/>
          <w:bCs/>
          <w:sz w:val="22"/>
          <w:szCs w:val="22"/>
        </w:rPr>
        <w:t xml:space="preserve"> </w:t>
      </w:r>
      <w:r w:rsidRPr="001D49E3">
        <w:rPr>
          <w:rFonts w:asciiTheme="minorHAnsi" w:hAnsiTheme="minorHAnsi"/>
          <w:sz w:val="22"/>
          <w:szCs w:val="22"/>
        </w:rPr>
        <w:t xml:space="preserve"> </w:t>
      </w:r>
    </w:p>
    <w:p w14:paraId="65B9A13E" w14:textId="77403651"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We value each individual child and work with families, the community and beyond to offer diverse experiences and support for pupils and families in a caring and safe environment. We develop children to be confident, life-long learners and compassionate, respectful members of their community and the world. We always prioritise the safety of our </w:t>
      </w:r>
      <w:r w:rsidR="004D681D" w:rsidRPr="001D49E3">
        <w:rPr>
          <w:rFonts w:asciiTheme="minorHAnsi" w:hAnsiTheme="minorHAnsi"/>
          <w:sz w:val="22"/>
          <w:szCs w:val="22"/>
        </w:rPr>
        <w:t>children</w:t>
      </w:r>
      <w:r w:rsidRPr="001D49E3">
        <w:rPr>
          <w:rFonts w:asciiTheme="minorHAnsi" w:hAnsiTheme="minorHAnsi"/>
          <w:sz w:val="22"/>
          <w:szCs w:val="22"/>
        </w:rPr>
        <w:t xml:space="preserve"> and staff. Everything we do in school is underpinned by our safeguarding procedures.  </w:t>
      </w:r>
    </w:p>
    <w:p w14:paraId="1D6BAE1A" w14:textId="2D2BDD92"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Strong relationships between staff and pupils are vital. Our staff are fair and consistent with </w:t>
      </w:r>
      <w:r w:rsidR="004D681D" w:rsidRPr="001D49E3">
        <w:rPr>
          <w:rFonts w:asciiTheme="minorHAnsi" w:hAnsiTheme="minorHAnsi"/>
          <w:sz w:val="22"/>
          <w:szCs w:val="22"/>
        </w:rPr>
        <w:t>children</w:t>
      </w:r>
      <w:r w:rsidRPr="001D49E3">
        <w:rPr>
          <w:rFonts w:asciiTheme="minorHAnsi" w:hAnsiTheme="minorHAnsi"/>
          <w:sz w:val="22"/>
          <w:szCs w:val="22"/>
        </w:rPr>
        <w:t xml:space="preserve"> (considering individual needs) enabling pupils to feel safe. Equally, our staff are approachable and there to help</w:t>
      </w:r>
      <w:r w:rsidR="004D681D" w:rsidRPr="001D49E3">
        <w:rPr>
          <w:rFonts w:asciiTheme="minorHAnsi" w:hAnsiTheme="minorHAnsi"/>
          <w:sz w:val="22"/>
          <w:szCs w:val="22"/>
        </w:rPr>
        <w:t xml:space="preserve">.  </w:t>
      </w:r>
      <w:proofErr w:type="gramStart"/>
      <w:r w:rsidR="004D681D" w:rsidRPr="001D49E3">
        <w:rPr>
          <w:rFonts w:asciiTheme="minorHAnsi" w:hAnsiTheme="minorHAnsi"/>
          <w:sz w:val="22"/>
          <w:szCs w:val="22"/>
        </w:rPr>
        <w:t>In order to</w:t>
      </w:r>
      <w:proofErr w:type="gramEnd"/>
      <w:r w:rsidR="004D681D" w:rsidRPr="001D49E3">
        <w:rPr>
          <w:rFonts w:asciiTheme="minorHAnsi" w:hAnsiTheme="minorHAnsi"/>
          <w:sz w:val="22"/>
          <w:szCs w:val="22"/>
        </w:rPr>
        <w:t xml:space="preserve"> support the needs of all our community, our approach is adaptive.  </w:t>
      </w:r>
      <w:r w:rsidRPr="001D49E3">
        <w:rPr>
          <w:rFonts w:asciiTheme="minorHAnsi" w:hAnsiTheme="minorHAnsi"/>
          <w:sz w:val="22"/>
          <w:szCs w:val="22"/>
        </w:rPr>
        <w:t xml:space="preserve"> </w:t>
      </w:r>
    </w:p>
    <w:p w14:paraId="559D394E" w14:textId="234E7B5D" w:rsidR="003475DC"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 </w:t>
      </w:r>
    </w:p>
    <w:p w14:paraId="57AB5744" w14:textId="77777777" w:rsidR="004A5F33" w:rsidRDefault="004A5F33" w:rsidP="001D49E3">
      <w:pPr>
        <w:spacing w:after="160" w:line="278" w:lineRule="auto"/>
        <w:ind w:left="0" w:right="0" w:firstLine="0"/>
        <w:jc w:val="both"/>
        <w:rPr>
          <w:rFonts w:asciiTheme="minorHAnsi" w:hAnsiTheme="minorHAnsi"/>
          <w:sz w:val="22"/>
          <w:szCs w:val="22"/>
        </w:rPr>
      </w:pPr>
    </w:p>
    <w:p w14:paraId="2002E607" w14:textId="77777777" w:rsidR="004A5F33" w:rsidRPr="001D49E3" w:rsidRDefault="004A5F33" w:rsidP="001D49E3">
      <w:pPr>
        <w:spacing w:after="160" w:line="278" w:lineRule="auto"/>
        <w:ind w:left="0" w:right="0" w:firstLine="0"/>
        <w:jc w:val="both"/>
        <w:rPr>
          <w:rFonts w:asciiTheme="minorHAnsi" w:hAnsiTheme="minorHAnsi"/>
          <w:sz w:val="22"/>
          <w:szCs w:val="22"/>
        </w:rPr>
      </w:pPr>
    </w:p>
    <w:p w14:paraId="0BAC4CE4" w14:textId="630287F9" w:rsidR="003475DC" w:rsidRPr="00533203" w:rsidRDefault="00533203" w:rsidP="00533203">
      <w:pPr>
        <w:ind w:left="0" w:firstLine="0"/>
        <w:rPr>
          <w:rFonts w:asciiTheme="minorHAnsi" w:hAnsiTheme="minorHAnsi"/>
          <w:b/>
          <w:bCs/>
          <w:sz w:val="22"/>
          <w:szCs w:val="28"/>
          <w:u w:val="single"/>
        </w:rPr>
      </w:pPr>
      <w:r>
        <w:rPr>
          <w:rFonts w:asciiTheme="minorHAnsi" w:hAnsiTheme="minorHAnsi"/>
          <w:b/>
          <w:bCs/>
          <w:sz w:val="22"/>
          <w:szCs w:val="28"/>
          <w:u w:val="single"/>
        </w:rPr>
        <w:lastRenderedPageBreak/>
        <w:t xml:space="preserve">2. </w:t>
      </w:r>
      <w:r w:rsidR="00A17B4C" w:rsidRPr="00533203">
        <w:rPr>
          <w:rFonts w:asciiTheme="minorHAnsi" w:hAnsiTheme="minorHAnsi"/>
          <w:b/>
          <w:bCs/>
          <w:sz w:val="22"/>
          <w:szCs w:val="28"/>
          <w:u w:val="single"/>
        </w:rPr>
        <w:t xml:space="preserve">A Relational Behaviour Model  </w:t>
      </w:r>
    </w:p>
    <w:p w14:paraId="736E257A" w14:textId="6ACA1F8D" w:rsidR="00121AF3"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At our school we adopt and use the relational behaviour model which is the approach from TPP</w:t>
      </w:r>
      <w:r w:rsidR="3F8EDA29" w:rsidRPr="001D49E3">
        <w:rPr>
          <w:rFonts w:asciiTheme="minorHAnsi" w:hAnsiTheme="minorHAnsi"/>
          <w:sz w:val="22"/>
          <w:szCs w:val="22"/>
        </w:rPr>
        <w:t xml:space="preserve"> (Trauma Perceptive Practise)</w:t>
      </w:r>
      <w:r w:rsidRPr="001D49E3">
        <w:rPr>
          <w:rFonts w:asciiTheme="minorHAnsi" w:hAnsiTheme="minorHAnsi"/>
          <w:sz w:val="22"/>
          <w:szCs w:val="22"/>
        </w:rPr>
        <w:t xml:space="preserve"> The following table explains how it is applied</w:t>
      </w:r>
      <w:r w:rsidR="00533203">
        <w:rPr>
          <w:rFonts w:asciiTheme="minorHAnsi" w:hAnsiTheme="minorHAnsi"/>
          <w:sz w:val="22"/>
          <w:szCs w:val="22"/>
        </w:rPr>
        <w:t>:</w:t>
      </w:r>
      <w:r w:rsidRPr="001D49E3">
        <w:rPr>
          <w:rFonts w:asciiTheme="minorHAnsi" w:hAnsiTheme="minorHAnsi"/>
          <w:sz w:val="22"/>
          <w:szCs w:val="22"/>
        </w:rPr>
        <w:t xml:space="preserve">  </w:t>
      </w:r>
    </w:p>
    <w:tbl>
      <w:tblPr>
        <w:tblStyle w:val="TableGrid"/>
        <w:tblW w:w="9781" w:type="dxa"/>
        <w:tblInd w:w="-5" w:type="dxa"/>
        <w:tblCellMar>
          <w:left w:w="104" w:type="dxa"/>
          <w:bottom w:w="24" w:type="dxa"/>
          <w:right w:w="143" w:type="dxa"/>
        </w:tblCellMar>
        <w:tblLook w:val="04A0" w:firstRow="1" w:lastRow="0" w:firstColumn="1" w:lastColumn="0" w:noHBand="0" w:noVBand="1"/>
      </w:tblPr>
      <w:tblGrid>
        <w:gridCol w:w="4530"/>
        <w:gridCol w:w="5251"/>
      </w:tblGrid>
      <w:tr w:rsidR="003475DC" w:rsidRPr="001D49E3" w14:paraId="6678F1F6" w14:textId="77777777" w:rsidTr="5BA69978">
        <w:trPr>
          <w:trHeight w:val="526"/>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9F1234"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sz w:val="22"/>
                <w:szCs w:val="22"/>
              </w:rPr>
              <w:t>Children who don’t manage should be</w:t>
            </w:r>
            <w:r w:rsidRPr="001D49E3">
              <w:rPr>
                <w:rFonts w:asciiTheme="minorHAnsi" w:hAnsiTheme="minorHAnsi"/>
                <w:sz w:val="22"/>
                <w:szCs w:val="22"/>
              </w:rPr>
              <w:t xml:space="preserve">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B89F496"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understood and included  </w:t>
            </w:r>
          </w:p>
        </w:tc>
      </w:tr>
      <w:tr w:rsidR="003475DC" w:rsidRPr="001D49E3" w14:paraId="28B5D876" w14:textId="77777777" w:rsidTr="5BA69978">
        <w:trPr>
          <w:trHeight w:val="486"/>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48E7688C"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Boundaries and limits are to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0A29833"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sz w:val="22"/>
                <w:szCs w:val="22"/>
              </w:rPr>
              <w:t>keep everyone safe and to meet everyone’s needs</w:t>
            </w:r>
            <w:r w:rsidRPr="001D49E3">
              <w:rPr>
                <w:rFonts w:asciiTheme="minorHAnsi" w:hAnsiTheme="minorHAnsi"/>
                <w:sz w:val="22"/>
                <w:szCs w:val="22"/>
              </w:rPr>
              <w:t xml:space="preserve">  </w:t>
            </w:r>
          </w:p>
        </w:tc>
      </w:tr>
      <w:tr w:rsidR="003475DC" w:rsidRPr="001D49E3" w14:paraId="08DC9B7B" w14:textId="77777777" w:rsidTr="5BA69978">
        <w:trPr>
          <w:trHeight w:val="520"/>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3DEB20"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Rules should be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7216AC"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developed together and adapted where needed  </w:t>
            </w:r>
          </w:p>
        </w:tc>
      </w:tr>
      <w:tr w:rsidR="003475DC" w:rsidRPr="001D49E3" w14:paraId="43424384" w14:textId="77777777" w:rsidTr="5BA69978">
        <w:trPr>
          <w:trHeight w:val="474"/>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2456CBE"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Consequences are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C696B33"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only used within a process of restore and repair  </w:t>
            </w:r>
          </w:p>
        </w:tc>
      </w:tr>
      <w:tr w:rsidR="003475DC" w:rsidRPr="001D49E3" w14:paraId="6A0C687B" w14:textId="77777777" w:rsidTr="5BA69978">
        <w:trPr>
          <w:trHeight w:val="788"/>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24FD70"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sz w:val="22"/>
                <w:szCs w:val="22"/>
              </w:rPr>
              <w:t>‘Inappropriate’ behaviour is</w:t>
            </w:r>
            <w:r w:rsidRPr="001D49E3">
              <w:rPr>
                <w:rFonts w:asciiTheme="minorHAnsi" w:hAnsiTheme="minorHAnsi"/>
                <w:sz w:val="22"/>
                <w:szCs w:val="22"/>
              </w:rPr>
              <w:t xml:space="preserve">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61B8D67"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a sign of unmet need, stress (difficulty in coping), lack of understanding and skills  </w:t>
            </w:r>
          </w:p>
        </w:tc>
      </w:tr>
      <w:tr w:rsidR="003475DC" w:rsidRPr="001D49E3" w14:paraId="34099137" w14:textId="77777777" w:rsidTr="5BA69978">
        <w:trPr>
          <w:trHeight w:val="738"/>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111C22"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The causes of the difficulties are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071424F"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mostly in the environment and within the context of relationships  </w:t>
            </w:r>
          </w:p>
        </w:tc>
      </w:tr>
      <w:tr w:rsidR="003475DC" w:rsidRPr="001D49E3" w14:paraId="14957BD7" w14:textId="77777777" w:rsidTr="5BA69978">
        <w:trPr>
          <w:trHeight w:val="788"/>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14AD84"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The solutions lie in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A51862F"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understanding what the behaviour tells us about the child and their need  </w:t>
            </w:r>
          </w:p>
        </w:tc>
      </w:tr>
      <w:tr w:rsidR="003475DC" w:rsidRPr="001D49E3" w14:paraId="2EED6BB8" w14:textId="77777777" w:rsidTr="5BA69978">
        <w:trPr>
          <w:trHeight w:val="741"/>
        </w:trPr>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45BC9483"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Practice and policy effectiveness is measured by  </w:t>
            </w:r>
          </w:p>
        </w:tc>
        <w:tc>
          <w:tcPr>
            <w:tcW w:w="5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E9A4246"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wellbeing and the capacity to adapt and make reasonable adjustments to meet the needs  </w:t>
            </w:r>
          </w:p>
        </w:tc>
      </w:tr>
    </w:tbl>
    <w:p w14:paraId="654A4816"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b/>
          <w:bCs/>
          <w:sz w:val="22"/>
          <w:szCs w:val="22"/>
        </w:rPr>
        <w:t xml:space="preserve"> </w:t>
      </w:r>
      <w:r w:rsidRPr="001D49E3">
        <w:rPr>
          <w:rFonts w:asciiTheme="minorHAnsi" w:hAnsiTheme="minorHAnsi"/>
          <w:sz w:val="22"/>
          <w:szCs w:val="22"/>
        </w:rPr>
        <w:t xml:space="preserve"> </w:t>
      </w:r>
    </w:p>
    <w:p w14:paraId="60F93634" w14:textId="77777777" w:rsidR="004A5F33" w:rsidRDefault="004A5F33" w:rsidP="00533203">
      <w:pPr>
        <w:ind w:left="0" w:firstLine="0"/>
        <w:rPr>
          <w:rFonts w:asciiTheme="minorHAnsi" w:hAnsiTheme="minorHAnsi"/>
          <w:b/>
          <w:bCs/>
          <w:sz w:val="22"/>
          <w:szCs w:val="28"/>
          <w:u w:val="single"/>
        </w:rPr>
      </w:pPr>
    </w:p>
    <w:p w14:paraId="6C675186" w14:textId="18F74405" w:rsidR="003475DC" w:rsidRPr="00533203" w:rsidRDefault="00533203" w:rsidP="00533203">
      <w:pPr>
        <w:ind w:left="0" w:firstLine="0"/>
        <w:rPr>
          <w:rFonts w:asciiTheme="minorHAnsi" w:hAnsiTheme="minorHAnsi"/>
          <w:b/>
          <w:bCs/>
          <w:sz w:val="22"/>
          <w:szCs w:val="28"/>
          <w:u w:val="single"/>
        </w:rPr>
      </w:pPr>
      <w:r>
        <w:rPr>
          <w:rFonts w:asciiTheme="minorHAnsi" w:hAnsiTheme="minorHAnsi"/>
          <w:b/>
          <w:bCs/>
          <w:sz w:val="22"/>
          <w:szCs w:val="28"/>
          <w:u w:val="single"/>
        </w:rPr>
        <w:t>3</w:t>
      </w:r>
      <w:r w:rsidR="00A17B4C">
        <w:rPr>
          <w:rFonts w:asciiTheme="minorHAnsi" w:hAnsiTheme="minorHAnsi"/>
          <w:b/>
          <w:bCs/>
          <w:sz w:val="22"/>
          <w:szCs w:val="28"/>
          <w:u w:val="single"/>
        </w:rPr>
        <w:t xml:space="preserve">. </w:t>
      </w:r>
      <w:r w:rsidR="00A17B4C" w:rsidRPr="00533203">
        <w:rPr>
          <w:rFonts w:asciiTheme="minorHAnsi" w:hAnsiTheme="minorHAnsi"/>
          <w:b/>
          <w:bCs/>
          <w:sz w:val="22"/>
          <w:szCs w:val="28"/>
          <w:u w:val="single"/>
        </w:rPr>
        <w:t xml:space="preserve">General Expectations  </w:t>
      </w:r>
    </w:p>
    <w:p w14:paraId="52AF645C" w14:textId="23604819" w:rsidR="003475DC" w:rsidRPr="001D49E3" w:rsidRDefault="1F2287CB"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We have high expectations for our Children and Young People</w:t>
      </w:r>
      <w:r w:rsidR="4ADDF089" w:rsidRPr="001D49E3">
        <w:rPr>
          <w:rFonts w:asciiTheme="minorHAnsi" w:hAnsiTheme="minorHAnsi"/>
          <w:sz w:val="22"/>
          <w:szCs w:val="22"/>
        </w:rPr>
        <w:t xml:space="preserve">, </w:t>
      </w:r>
      <w:r w:rsidRPr="001D49E3">
        <w:rPr>
          <w:rFonts w:asciiTheme="minorHAnsi" w:hAnsiTheme="minorHAnsi"/>
          <w:sz w:val="22"/>
          <w:szCs w:val="22"/>
        </w:rPr>
        <w:t>while recognising some children and young people have specific needs. The following expectations cover all times of the school day and where CYP are representing the school out of hours or off site. This means we</w:t>
      </w:r>
      <w:r w:rsidR="006975FB">
        <w:rPr>
          <w:rFonts w:asciiTheme="minorHAnsi" w:hAnsiTheme="minorHAnsi"/>
          <w:sz w:val="22"/>
          <w:szCs w:val="22"/>
        </w:rPr>
        <w:t>:</w:t>
      </w:r>
      <w:r w:rsidRPr="001D49E3">
        <w:rPr>
          <w:rFonts w:asciiTheme="minorHAnsi" w:hAnsiTheme="minorHAnsi"/>
          <w:sz w:val="22"/>
          <w:szCs w:val="22"/>
        </w:rPr>
        <w:t xml:space="preserve">  </w:t>
      </w:r>
    </w:p>
    <w:p w14:paraId="6DC74844" w14:textId="78770733" w:rsidR="003475DC" w:rsidRPr="006975FB" w:rsidRDefault="006975FB"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E</w:t>
      </w:r>
      <w:r w:rsidR="006E12EC" w:rsidRPr="006975FB">
        <w:rPr>
          <w:rFonts w:ascii="Aptos" w:eastAsiaTheme="minorHAnsi" w:hAnsi="Aptos" w:cstheme="minorBidi"/>
          <w:color w:val="auto"/>
          <w:sz w:val="22"/>
          <w:szCs w:val="22"/>
          <w:lang w:eastAsia="en-US"/>
        </w:rPr>
        <w:t xml:space="preserve">ncourage a positive attitude to learning within a safe, happy environment.  </w:t>
      </w:r>
    </w:p>
    <w:p w14:paraId="112C4F05" w14:textId="2F35BAFA" w:rsidR="003475DC" w:rsidRPr="006975FB" w:rsidRDefault="006975FB"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P</w:t>
      </w:r>
      <w:r w:rsidR="006E12EC" w:rsidRPr="006975FB">
        <w:rPr>
          <w:rFonts w:ascii="Aptos" w:eastAsiaTheme="minorHAnsi" w:hAnsi="Aptos" w:cstheme="minorBidi"/>
          <w:color w:val="auto"/>
          <w:sz w:val="22"/>
          <w:szCs w:val="22"/>
          <w:lang w:eastAsia="en-US"/>
        </w:rPr>
        <w:t xml:space="preserve">romote high expectations and enable pupils to become independent responsible learners.  </w:t>
      </w:r>
    </w:p>
    <w:p w14:paraId="6BE01F19" w14:textId="741C3297" w:rsidR="003475DC" w:rsidRPr="006975FB" w:rsidRDefault="006975FB"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E</w:t>
      </w:r>
      <w:r w:rsidR="006E12EC" w:rsidRPr="006975FB">
        <w:rPr>
          <w:rFonts w:ascii="Aptos" w:eastAsiaTheme="minorHAnsi" w:hAnsi="Aptos" w:cstheme="minorBidi"/>
          <w:color w:val="auto"/>
          <w:sz w:val="22"/>
          <w:szCs w:val="22"/>
          <w:lang w:eastAsia="en-US"/>
        </w:rPr>
        <w:t xml:space="preserve">ncourage a sense of respect for our community and our environment.  </w:t>
      </w:r>
    </w:p>
    <w:p w14:paraId="1015E956" w14:textId="0B276270" w:rsidR="003475DC" w:rsidRPr="006975FB" w:rsidRDefault="006975FB"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B</w:t>
      </w:r>
      <w:r w:rsidR="006E12EC" w:rsidRPr="006975FB">
        <w:rPr>
          <w:rFonts w:ascii="Aptos" w:eastAsiaTheme="minorHAnsi" w:hAnsi="Aptos" w:cstheme="minorBidi"/>
          <w:color w:val="auto"/>
          <w:sz w:val="22"/>
          <w:szCs w:val="22"/>
          <w:lang w:eastAsia="en-US"/>
        </w:rPr>
        <w:t xml:space="preserve">elieve that clear, consistent routines and systems are essential to support children and young people’s development and ensure the health, safety and wellbeing of everyone in our school community.  </w:t>
      </w:r>
    </w:p>
    <w:p w14:paraId="38D7CF49" w14:textId="2A8486A2"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sz w:val="22"/>
          <w:szCs w:val="22"/>
        </w:rPr>
        <w:t>It is everyone’s responsibility to remind an</w:t>
      </w:r>
      <w:r w:rsidRPr="001D49E3">
        <w:rPr>
          <w:rFonts w:asciiTheme="minorHAnsi" w:hAnsiTheme="minorHAnsi"/>
          <w:sz w:val="22"/>
          <w:szCs w:val="22"/>
        </w:rPr>
        <w:t xml:space="preserve">d support children and young people where these expectations are not met. Equally it is important to comment positively when they are. Staff model expected behaviours, attitudes and habits.  </w:t>
      </w:r>
    </w:p>
    <w:p w14:paraId="4A3805D3"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Any behaviour that falls below the expectations of our school (e.g., disruption to learning, unkind or inconsiderate actions), will require some level of intervention. Remembering that every interaction is an intervention, it is important to remember that the strongest approach to support a child is through their relationship with the adult. At all points we try to ensure we keep a strong connection with the child having difficulties. We use positive recognition, as appropriate, to ensure the CYP know we are still there, and we recognise their effort and any changes they have made.  </w:t>
      </w:r>
    </w:p>
    <w:p w14:paraId="729023C0" w14:textId="125B8015"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 At our school, staff ensure good routines are in place for: </w:t>
      </w:r>
    </w:p>
    <w:p w14:paraId="75831A7B" w14:textId="0BE0377F" w:rsidR="005A6EA7" w:rsidRDefault="005A6EA7"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5A6EA7">
        <w:rPr>
          <w:rFonts w:ascii="Aptos" w:eastAsiaTheme="minorHAnsi" w:hAnsi="Aptos" w:cstheme="minorBidi"/>
          <w:color w:val="auto"/>
          <w:sz w:val="22"/>
          <w:szCs w:val="22"/>
          <w:lang w:eastAsia="en-US"/>
        </w:rPr>
        <w:t>Start and end of day</w:t>
      </w:r>
      <w:r>
        <w:rPr>
          <w:rFonts w:ascii="Aptos" w:eastAsiaTheme="minorHAnsi" w:hAnsi="Aptos" w:cstheme="minorBidi"/>
          <w:color w:val="auto"/>
          <w:sz w:val="22"/>
          <w:szCs w:val="22"/>
          <w:lang w:eastAsia="en-US"/>
        </w:rPr>
        <w:t>.</w:t>
      </w:r>
      <w:r w:rsidRPr="005A6EA7">
        <w:rPr>
          <w:rFonts w:ascii="Aptos" w:eastAsiaTheme="minorHAnsi" w:hAnsi="Aptos" w:cstheme="minorBidi"/>
          <w:color w:val="auto"/>
          <w:sz w:val="22"/>
          <w:szCs w:val="22"/>
          <w:lang w:eastAsia="en-US"/>
        </w:rPr>
        <w:t xml:space="preserve"> </w:t>
      </w:r>
    </w:p>
    <w:p w14:paraId="4EF10770" w14:textId="30BC812E" w:rsidR="005A6EA7" w:rsidRPr="005A6EA7" w:rsidRDefault="005A6EA7"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5A6EA7">
        <w:rPr>
          <w:rFonts w:ascii="Aptos" w:eastAsiaTheme="minorHAnsi" w:hAnsi="Aptos" w:cstheme="minorBidi"/>
          <w:color w:val="auto"/>
          <w:sz w:val="22"/>
          <w:szCs w:val="22"/>
          <w:lang w:eastAsia="en-US"/>
        </w:rPr>
        <w:t>Transition times</w:t>
      </w:r>
      <w:r>
        <w:rPr>
          <w:rFonts w:ascii="Aptos" w:eastAsiaTheme="minorHAnsi" w:hAnsi="Aptos" w:cstheme="minorBidi"/>
          <w:color w:val="auto"/>
          <w:sz w:val="22"/>
          <w:szCs w:val="22"/>
          <w:lang w:eastAsia="en-US"/>
        </w:rPr>
        <w:t>.</w:t>
      </w:r>
      <w:r w:rsidRPr="005A6EA7">
        <w:rPr>
          <w:rFonts w:ascii="Aptos" w:eastAsiaTheme="minorHAnsi" w:hAnsi="Aptos" w:cstheme="minorBidi"/>
          <w:color w:val="auto"/>
          <w:sz w:val="22"/>
          <w:szCs w:val="22"/>
          <w:lang w:eastAsia="en-US"/>
        </w:rPr>
        <w:t xml:space="preserve">  </w:t>
      </w:r>
    </w:p>
    <w:p w14:paraId="192C2E18" w14:textId="3587AB1E" w:rsidR="005A6EA7" w:rsidRDefault="005A6EA7"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5A6EA7">
        <w:rPr>
          <w:rFonts w:ascii="Aptos" w:eastAsiaTheme="minorHAnsi" w:hAnsi="Aptos" w:cstheme="minorBidi"/>
          <w:color w:val="auto"/>
          <w:sz w:val="22"/>
          <w:szCs w:val="22"/>
          <w:lang w:eastAsia="en-US"/>
        </w:rPr>
        <w:lastRenderedPageBreak/>
        <w:t>Lining up including assemblies</w:t>
      </w:r>
      <w:r>
        <w:rPr>
          <w:rFonts w:ascii="Aptos" w:eastAsiaTheme="minorHAnsi" w:hAnsi="Aptos" w:cstheme="minorBidi"/>
          <w:color w:val="auto"/>
          <w:sz w:val="22"/>
          <w:szCs w:val="22"/>
          <w:lang w:eastAsia="en-US"/>
        </w:rPr>
        <w:t>.</w:t>
      </w:r>
      <w:r w:rsidRPr="005A6EA7">
        <w:rPr>
          <w:rFonts w:ascii="Aptos" w:eastAsiaTheme="minorHAnsi" w:hAnsi="Aptos" w:cstheme="minorBidi"/>
          <w:color w:val="auto"/>
          <w:sz w:val="22"/>
          <w:szCs w:val="22"/>
          <w:lang w:eastAsia="en-US"/>
        </w:rPr>
        <w:t xml:space="preserve">  </w:t>
      </w:r>
    </w:p>
    <w:p w14:paraId="54AC1233" w14:textId="1A1BBF54" w:rsidR="005A6EA7" w:rsidRPr="005A6EA7" w:rsidRDefault="005A6EA7"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5A6EA7">
        <w:rPr>
          <w:rFonts w:ascii="Aptos" w:eastAsiaTheme="minorHAnsi" w:hAnsi="Aptos" w:cstheme="minorBidi"/>
          <w:color w:val="auto"/>
          <w:sz w:val="22"/>
          <w:szCs w:val="22"/>
          <w:lang w:eastAsia="en-US"/>
        </w:rPr>
        <w:t>Moving around the school</w:t>
      </w:r>
      <w:r>
        <w:rPr>
          <w:rFonts w:ascii="Aptos" w:eastAsiaTheme="minorHAnsi" w:hAnsi="Aptos" w:cstheme="minorBidi"/>
          <w:color w:val="auto"/>
          <w:sz w:val="22"/>
          <w:szCs w:val="22"/>
          <w:lang w:eastAsia="en-US"/>
        </w:rPr>
        <w:t>.</w:t>
      </w:r>
      <w:r w:rsidRPr="005A6EA7">
        <w:rPr>
          <w:rFonts w:ascii="Aptos" w:eastAsiaTheme="minorHAnsi" w:hAnsi="Aptos" w:cstheme="minorBidi"/>
          <w:color w:val="auto"/>
          <w:sz w:val="22"/>
          <w:szCs w:val="22"/>
          <w:lang w:eastAsia="en-US"/>
        </w:rPr>
        <w:t xml:space="preserve">  </w:t>
      </w:r>
    </w:p>
    <w:p w14:paraId="6F206A42" w14:textId="651CBA16" w:rsidR="005A6EA7" w:rsidRPr="005A6EA7" w:rsidRDefault="005A6EA7"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5A6EA7">
        <w:rPr>
          <w:rFonts w:ascii="Aptos" w:eastAsiaTheme="minorHAnsi" w:hAnsi="Aptos" w:cstheme="minorBidi"/>
          <w:color w:val="auto"/>
          <w:sz w:val="22"/>
          <w:szCs w:val="22"/>
          <w:lang w:eastAsia="en-US"/>
        </w:rPr>
        <w:t>Break and Lunchtimes</w:t>
      </w:r>
      <w:r>
        <w:rPr>
          <w:rFonts w:ascii="Aptos" w:eastAsiaTheme="minorHAnsi" w:hAnsi="Aptos" w:cstheme="minorBidi"/>
          <w:color w:val="auto"/>
          <w:sz w:val="22"/>
          <w:szCs w:val="22"/>
          <w:lang w:eastAsia="en-US"/>
        </w:rPr>
        <w:t>.</w:t>
      </w:r>
    </w:p>
    <w:p w14:paraId="6A341B58" w14:textId="4F64B265" w:rsidR="005A6EA7" w:rsidRDefault="005A6EA7"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5A6EA7">
        <w:rPr>
          <w:rFonts w:ascii="Aptos" w:eastAsiaTheme="minorHAnsi" w:hAnsi="Aptos" w:cstheme="minorBidi"/>
          <w:color w:val="auto"/>
          <w:sz w:val="22"/>
          <w:szCs w:val="22"/>
          <w:lang w:eastAsia="en-US"/>
        </w:rPr>
        <w:t>Getting ready for PE</w:t>
      </w:r>
      <w:r>
        <w:rPr>
          <w:rFonts w:ascii="Aptos" w:eastAsiaTheme="minorHAnsi" w:hAnsi="Aptos" w:cstheme="minorBidi"/>
          <w:color w:val="auto"/>
          <w:sz w:val="22"/>
          <w:szCs w:val="22"/>
          <w:lang w:eastAsia="en-US"/>
        </w:rPr>
        <w:t>.</w:t>
      </w:r>
      <w:r w:rsidRPr="005A6EA7">
        <w:rPr>
          <w:rFonts w:ascii="Aptos" w:eastAsiaTheme="minorHAnsi" w:hAnsi="Aptos" w:cstheme="minorBidi"/>
          <w:color w:val="auto"/>
          <w:sz w:val="22"/>
          <w:szCs w:val="22"/>
          <w:lang w:eastAsia="en-US"/>
        </w:rPr>
        <w:t xml:space="preserve">  </w:t>
      </w:r>
    </w:p>
    <w:p w14:paraId="1826A128" w14:textId="77777777" w:rsidR="0087167D" w:rsidRDefault="0087167D" w:rsidP="0087167D">
      <w:pPr>
        <w:pStyle w:val="ListParagraph"/>
        <w:spacing w:after="160" w:line="278" w:lineRule="auto"/>
        <w:ind w:left="714" w:right="0" w:firstLine="0"/>
        <w:jc w:val="both"/>
        <w:rPr>
          <w:rFonts w:ascii="Aptos" w:eastAsiaTheme="minorHAnsi" w:hAnsi="Aptos" w:cstheme="minorBidi"/>
          <w:color w:val="auto"/>
          <w:sz w:val="22"/>
          <w:szCs w:val="22"/>
          <w:lang w:eastAsia="en-US"/>
        </w:rPr>
      </w:pPr>
    </w:p>
    <w:p w14:paraId="2F2D5AA8" w14:textId="77777777" w:rsidR="00A945B6" w:rsidRDefault="00A945B6" w:rsidP="0087167D">
      <w:pPr>
        <w:pStyle w:val="ListParagraph"/>
        <w:spacing w:after="160" w:line="278" w:lineRule="auto"/>
        <w:ind w:left="714" w:right="0" w:firstLine="0"/>
        <w:jc w:val="both"/>
        <w:rPr>
          <w:rFonts w:ascii="Aptos" w:eastAsiaTheme="minorHAnsi" w:hAnsi="Aptos" w:cstheme="minorBidi"/>
          <w:color w:val="auto"/>
          <w:sz w:val="22"/>
          <w:szCs w:val="22"/>
          <w:lang w:eastAsia="en-US"/>
        </w:rPr>
      </w:pPr>
    </w:p>
    <w:p w14:paraId="4677B123" w14:textId="77777777" w:rsidR="00A945B6" w:rsidRDefault="00A945B6" w:rsidP="0087167D">
      <w:pPr>
        <w:pStyle w:val="ListParagraph"/>
        <w:spacing w:after="160" w:line="278" w:lineRule="auto"/>
        <w:ind w:left="714" w:right="0" w:firstLine="0"/>
        <w:jc w:val="both"/>
        <w:rPr>
          <w:rFonts w:ascii="Aptos" w:eastAsiaTheme="minorHAnsi" w:hAnsi="Aptos" w:cstheme="minorBidi"/>
          <w:color w:val="auto"/>
          <w:sz w:val="22"/>
          <w:szCs w:val="22"/>
          <w:lang w:eastAsia="en-US"/>
        </w:rPr>
      </w:pPr>
    </w:p>
    <w:p w14:paraId="5EC3E316" w14:textId="77777777" w:rsidR="00A945B6" w:rsidRDefault="00A945B6" w:rsidP="0087167D">
      <w:pPr>
        <w:pStyle w:val="ListParagraph"/>
        <w:spacing w:after="160" w:line="278" w:lineRule="auto"/>
        <w:ind w:left="714" w:right="0" w:firstLine="0"/>
        <w:jc w:val="both"/>
        <w:rPr>
          <w:rFonts w:ascii="Aptos" w:eastAsiaTheme="minorHAnsi" w:hAnsi="Aptos" w:cstheme="minorBidi"/>
          <w:color w:val="auto"/>
          <w:sz w:val="22"/>
          <w:szCs w:val="22"/>
          <w:lang w:eastAsia="en-US"/>
        </w:rPr>
      </w:pPr>
    </w:p>
    <w:p w14:paraId="3C78C02F" w14:textId="77777777" w:rsidR="00A945B6" w:rsidRDefault="00A945B6" w:rsidP="0087167D">
      <w:pPr>
        <w:pStyle w:val="ListParagraph"/>
        <w:spacing w:after="160" w:line="278" w:lineRule="auto"/>
        <w:ind w:left="714" w:right="0" w:firstLine="0"/>
        <w:jc w:val="both"/>
        <w:rPr>
          <w:rFonts w:ascii="Aptos" w:eastAsiaTheme="minorHAnsi" w:hAnsi="Aptos" w:cstheme="minorBidi"/>
          <w:color w:val="auto"/>
          <w:sz w:val="22"/>
          <w:szCs w:val="22"/>
          <w:lang w:eastAsia="en-US"/>
        </w:rPr>
      </w:pPr>
    </w:p>
    <w:p w14:paraId="460FB3D6" w14:textId="77777777" w:rsidR="00A945B6" w:rsidRPr="005A6EA7" w:rsidRDefault="00A945B6" w:rsidP="0087167D">
      <w:pPr>
        <w:pStyle w:val="ListParagraph"/>
        <w:spacing w:after="160" w:line="278" w:lineRule="auto"/>
        <w:ind w:left="714" w:right="0" w:firstLine="0"/>
        <w:jc w:val="both"/>
        <w:rPr>
          <w:rFonts w:ascii="Aptos" w:eastAsiaTheme="minorHAnsi" w:hAnsi="Aptos" w:cstheme="minorBidi"/>
          <w:color w:val="auto"/>
          <w:sz w:val="22"/>
          <w:szCs w:val="22"/>
          <w:lang w:eastAsia="en-US"/>
        </w:rPr>
      </w:pPr>
    </w:p>
    <w:p w14:paraId="49A928A2" w14:textId="77777777" w:rsidR="00A945B6" w:rsidRDefault="00A945B6" w:rsidP="0087167D">
      <w:pPr>
        <w:ind w:left="0" w:firstLine="0"/>
        <w:rPr>
          <w:rFonts w:asciiTheme="minorHAnsi" w:hAnsiTheme="minorHAnsi"/>
          <w:b/>
          <w:bCs/>
          <w:sz w:val="22"/>
          <w:szCs w:val="28"/>
          <w:u w:val="single"/>
        </w:rPr>
      </w:pPr>
    </w:p>
    <w:p w14:paraId="08833995" w14:textId="77777777" w:rsidR="00A945B6" w:rsidRDefault="00A945B6" w:rsidP="0087167D">
      <w:pPr>
        <w:ind w:left="0" w:firstLine="0"/>
        <w:rPr>
          <w:rFonts w:asciiTheme="minorHAnsi" w:hAnsiTheme="minorHAnsi"/>
          <w:b/>
          <w:bCs/>
          <w:sz w:val="22"/>
          <w:szCs w:val="28"/>
          <w:u w:val="single"/>
        </w:rPr>
      </w:pPr>
    </w:p>
    <w:p w14:paraId="7C5F576B" w14:textId="798899DA" w:rsidR="003475DC" w:rsidRPr="0087167D" w:rsidRDefault="0087167D" w:rsidP="0087167D">
      <w:pPr>
        <w:ind w:left="0" w:firstLine="0"/>
        <w:rPr>
          <w:rFonts w:asciiTheme="minorHAnsi" w:hAnsiTheme="minorHAnsi"/>
          <w:b/>
          <w:bCs/>
          <w:sz w:val="22"/>
          <w:szCs w:val="28"/>
          <w:u w:val="single"/>
        </w:rPr>
      </w:pPr>
      <w:r>
        <w:rPr>
          <w:rFonts w:asciiTheme="minorHAnsi" w:hAnsiTheme="minorHAnsi"/>
          <w:b/>
          <w:bCs/>
          <w:sz w:val="22"/>
          <w:szCs w:val="28"/>
          <w:u w:val="single"/>
        </w:rPr>
        <w:t xml:space="preserve">4. </w:t>
      </w:r>
      <w:r w:rsidR="00A17B4C" w:rsidRPr="0087167D">
        <w:rPr>
          <w:rFonts w:asciiTheme="minorHAnsi" w:hAnsiTheme="minorHAnsi"/>
          <w:b/>
          <w:bCs/>
          <w:sz w:val="22"/>
          <w:szCs w:val="28"/>
          <w:u w:val="single"/>
        </w:rPr>
        <w:t xml:space="preserve">What </w:t>
      </w:r>
      <w:r w:rsidR="00A17B4C">
        <w:rPr>
          <w:rFonts w:asciiTheme="minorHAnsi" w:hAnsiTheme="minorHAnsi"/>
          <w:b/>
          <w:bCs/>
          <w:sz w:val="22"/>
          <w:szCs w:val="28"/>
          <w:u w:val="single"/>
        </w:rPr>
        <w:t>d</w:t>
      </w:r>
      <w:r w:rsidR="00A17B4C" w:rsidRPr="0087167D">
        <w:rPr>
          <w:rFonts w:asciiTheme="minorHAnsi" w:hAnsiTheme="minorHAnsi"/>
          <w:b/>
          <w:bCs/>
          <w:sz w:val="22"/>
          <w:szCs w:val="28"/>
          <w:u w:val="single"/>
        </w:rPr>
        <w:t xml:space="preserve">o </w:t>
      </w:r>
      <w:r w:rsidR="00A17B4C">
        <w:rPr>
          <w:rFonts w:asciiTheme="minorHAnsi" w:hAnsiTheme="minorHAnsi"/>
          <w:b/>
          <w:bCs/>
          <w:sz w:val="22"/>
          <w:szCs w:val="28"/>
          <w:u w:val="single"/>
        </w:rPr>
        <w:t>w</w:t>
      </w:r>
      <w:r w:rsidR="00A17B4C" w:rsidRPr="0087167D">
        <w:rPr>
          <w:rFonts w:asciiTheme="minorHAnsi" w:hAnsiTheme="minorHAnsi"/>
          <w:b/>
          <w:bCs/>
          <w:sz w:val="22"/>
          <w:szCs w:val="28"/>
          <w:u w:val="single"/>
        </w:rPr>
        <w:t xml:space="preserve">e </w:t>
      </w:r>
      <w:r w:rsidR="00A17B4C">
        <w:rPr>
          <w:rFonts w:asciiTheme="minorHAnsi" w:hAnsiTheme="minorHAnsi"/>
          <w:b/>
          <w:bCs/>
          <w:sz w:val="22"/>
          <w:szCs w:val="28"/>
          <w:u w:val="single"/>
        </w:rPr>
        <w:t>d</w:t>
      </w:r>
      <w:r w:rsidR="00A17B4C" w:rsidRPr="0087167D">
        <w:rPr>
          <w:rFonts w:asciiTheme="minorHAnsi" w:hAnsiTheme="minorHAnsi"/>
          <w:b/>
          <w:bCs/>
          <w:sz w:val="22"/>
          <w:szCs w:val="28"/>
          <w:u w:val="single"/>
        </w:rPr>
        <w:t xml:space="preserve">o </w:t>
      </w:r>
      <w:r w:rsidR="00A17B4C">
        <w:rPr>
          <w:rFonts w:asciiTheme="minorHAnsi" w:hAnsiTheme="minorHAnsi"/>
          <w:b/>
          <w:bCs/>
          <w:sz w:val="22"/>
          <w:szCs w:val="28"/>
          <w:u w:val="single"/>
        </w:rPr>
        <w:t>t</w:t>
      </w:r>
      <w:r w:rsidR="00A17B4C" w:rsidRPr="0087167D">
        <w:rPr>
          <w:rFonts w:asciiTheme="minorHAnsi" w:hAnsiTheme="minorHAnsi"/>
          <w:b/>
          <w:bCs/>
          <w:sz w:val="22"/>
          <w:szCs w:val="28"/>
          <w:u w:val="single"/>
        </w:rPr>
        <w:t xml:space="preserve">o Teach </w:t>
      </w:r>
      <w:r w:rsidR="00A17B4C">
        <w:rPr>
          <w:rFonts w:asciiTheme="minorHAnsi" w:hAnsiTheme="minorHAnsi"/>
          <w:b/>
          <w:bCs/>
          <w:sz w:val="22"/>
          <w:szCs w:val="28"/>
          <w:u w:val="single"/>
        </w:rPr>
        <w:t>a</w:t>
      </w:r>
      <w:r w:rsidR="00A17B4C" w:rsidRPr="0087167D">
        <w:rPr>
          <w:rFonts w:asciiTheme="minorHAnsi" w:hAnsiTheme="minorHAnsi"/>
          <w:b/>
          <w:bCs/>
          <w:sz w:val="22"/>
          <w:szCs w:val="28"/>
          <w:u w:val="single"/>
        </w:rPr>
        <w:t xml:space="preserve">nd Promote Positive Management </w:t>
      </w:r>
      <w:r w:rsidR="00A17B4C">
        <w:rPr>
          <w:rFonts w:asciiTheme="minorHAnsi" w:hAnsiTheme="minorHAnsi"/>
          <w:b/>
          <w:bCs/>
          <w:sz w:val="22"/>
          <w:szCs w:val="28"/>
          <w:u w:val="single"/>
        </w:rPr>
        <w:t>o</w:t>
      </w:r>
      <w:r w:rsidR="00A17B4C" w:rsidRPr="0087167D">
        <w:rPr>
          <w:rFonts w:asciiTheme="minorHAnsi" w:hAnsiTheme="minorHAnsi"/>
          <w:b/>
          <w:bCs/>
          <w:sz w:val="22"/>
          <w:szCs w:val="28"/>
          <w:u w:val="single"/>
        </w:rPr>
        <w:t xml:space="preserve">f Behaviour </w:t>
      </w:r>
    </w:p>
    <w:p w14:paraId="37363C95" w14:textId="4382F33C" w:rsidR="003475DC" w:rsidRPr="0087167D" w:rsidRDefault="006E12EC" w:rsidP="001D49E3">
      <w:pPr>
        <w:spacing w:after="160" w:line="278" w:lineRule="auto"/>
        <w:ind w:left="0" w:right="0" w:firstLine="0"/>
        <w:jc w:val="both"/>
        <w:rPr>
          <w:rFonts w:asciiTheme="minorHAnsi" w:hAnsiTheme="minorHAnsi"/>
          <w:bCs/>
          <w:sz w:val="22"/>
          <w:szCs w:val="22"/>
          <w:u w:val="single"/>
        </w:rPr>
      </w:pPr>
      <w:r w:rsidRPr="0087167D">
        <w:rPr>
          <w:rFonts w:asciiTheme="minorHAnsi" w:eastAsia="Calibri" w:hAnsiTheme="minorHAnsi" w:cs="Calibri"/>
          <w:bCs/>
          <w:sz w:val="22"/>
          <w:szCs w:val="22"/>
          <w:u w:val="single"/>
        </w:rPr>
        <w:t xml:space="preserve">Our Core School Rules: </w:t>
      </w:r>
      <w:r w:rsidRPr="0087167D">
        <w:rPr>
          <w:rFonts w:asciiTheme="minorHAnsi" w:hAnsiTheme="minorHAnsi"/>
          <w:bCs/>
          <w:sz w:val="22"/>
          <w:szCs w:val="22"/>
          <w:u w:val="single"/>
        </w:rPr>
        <w:t xml:space="preserve"> </w:t>
      </w:r>
    </w:p>
    <w:p w14:paraId="546394FA" w14:textId="28938D91"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We listen to each other</w:t>
      </w:r>
      <w:r w:rsidR="3447E019" w:rsidRPr="0087167D">
        <w:rPr>
          <w:rFonts w:ascii="Aptos" w:eastAsiaTheme="minorHAnsi" w:hAnsi="Aptos" w:cstheme="minorBidi"/>
          <w:color w:val="auto"/>
          <w:sz w:val="22"/>
          <w:szCs w:val="22"/>
          <w:lang w:eastAsia="en-US"/>
        </w:rPr>
        <w:t>.</w:t>
      </w:r>
      <w:r w:rsidRPr="0087167D">
        <w:rPr>
          <w:rFonts w:ascii="Aptos" w:eastAsiaTheme="minorHAnsi" w:hAnsi="Aptos" w:cstheme="minorBidi"/>
          <w:color w:val="auto"/>
          <w:sz w:val="22"/>
          <w:szCs w:val="22"/>
          <w:lang w:eastAsia="en-US"/>
        </w:rPr>
        <w:t xml:space="preserve">   </w:t>
      </w:r>
    </w:p>
    <w:p w14:paraId="0B571736" w14:textId="42C8C446"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We make good choices</w:t>
      </w:r>
      <w:r w:rsidR="0C5A0DA5" w:rsidRPr="0087167D">
        <w:rPr>
          <w:rFonts w:ascii="Aptos" w:eastAsiaTheme="minorHAnsi" w:hAnsi="Aptos" w:cstheme="minorBidi"/>
          <w:color w:val="auto"/>
          <w:sz w:val="22"/>
          <w:szCs w:val="22"/>
          <w:lang w:eastAsia="en-US"/>
        </w:rPr>
        <w:t>.</w:t>
      </w:r>
      <w:r w:rsidRPr="0087167D">
        <w:rPr>
          <w:rFonts w:ascii="Aptos" w:eastAsiaTheme="minorHAnsi" w:hAnsi="Aptos" w:cstheme="minorBidi"/>
          <w:color w:val="auto"/>
          <w:sz w:val="22"/>
          <w:szCs w:val="22"/>
          <w:lang w:eastAsia="en-US"/>
        </w:rPr>
        <w:t xml:space="preserve">   </w:t>
      </w:r>
    </w:p>
    <w:p w14:paraId="272224AC" w14:textId="77777777"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 xml:space="preserve">We are polite, helpful, and respectful.   </w:t>
      </w:r>
    </w:p>
    <w:p w14:paraId="63E59AD9" w14:textId="77777777"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 xml:space="preserve">We are gentle with kind hands, actions and words.   </w:t>
      </w:r>
    </w:p>
    <w:p w14:paraId="7A7251CB" w14:textId="77777777"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 xml:space="preserve">We value and encourage each other.   </w:t>
      </w:r>
    </w:p>
    <w:p w14:paraId="0EB8C638" w14:textId="77777777"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 xml:space="preserve">We look after everyone and everything.   </w:t>
      </w:r>
    </w:p>
    <w:p w14:paraId="6199145B" w14:textId="77777777"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 xml:space="preserve">We try our best with our learning.  </w:t>
      </w:r>
    </w:p>
    <w:p w14:paraId="6EA13009" w14:textId="77777777" w:rsidR="003475DC" w:rsidRPr="0087167D" w:rsidRDefault="006E12EC" w:rsidP="001D49E3">
      <w:pPr>
        <w:spacing w:after="160" w:line="278" w:lineRule="auto"/>
        <w:ind w:left="0" w:right="0" w:firstLine="0"/>
        <w:jc w:val="both"/>
        <w:rPr>
          <w:rFonts w:asciiTheme="minorHAnsi" w:hAnsiTheme="minorHAnsi"/>
          <w:bCs/>
          <w:sz w:val="22"/>
          <w:szCs w:val="22"/>
          <w:u w:val="single"/>
        </w:rPr>
      </w:pPr>
      <w:r w:rsidRPr="0087167D">
        <w:rPr>
          <w:rFonts w:asciiTheme="minorHAnsi" w:eastAsia="Calibri" w:hAnsiTheme="minorHAnsi" w:cs="Calibri"/>
          <w:bCs/>
          <w:sz w:val="22"/>
          <w:szCs w:val="22"/>
          <w:u w:val="single"/>
        </w:rPr>
        <w:t>House Points</w:t>
      </w:r>
      <w:r w:rsidRPr="0087167D">
        <w:rPr>
          <w:rFonts w:asciiTheme="minorHAnsi" w:hAnsiTheme="minorHAnsi"/>
          <w:bCs/>
          <w:sz w:val="22"/>
          <w:szCs w:val="22"/>
          <w:u w:val="single"/>
        </w:rPr>
        <w:t xml:space="preserve">:  </w:t>
      </w:r>
      <w:r w:rsidRPr="0087167D">
        <w:rPr>
          <w:rFonts w:asciiTheme="minorHAnsi" w:hAnsiTheme="minorHAnsi"/>
          <w:bCs/>
          <w:sz w:val="22"/>
          <w:szCs w:val="22"/>
          <w:u w:val="single"/>
          <w:vertAlign w:val="subscript"/>
        </w:rPr>
        <w:t xml:space="preserve"> </w:t>
      </w:r>
    </w:p>
    <w:p w14:paraId="38BCC2E1" w14:textId="3040B08F"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Children can earn </w:t>
      </w:r>
      <w:r w:rsidR="0032074C" w:rsidRPr="001D49E3">
        <w:rPr>
          <w:rFonts w:asciiTheme="minorHAnsi" w:hAnsiTheme="minorHAnsi"/>
          <w:sz w:val="22"/>
          <w:szCs w:val="22"/>
        </w:rPr>
        <w:t xml:space="preserve">team </w:t>
      </w:r>
      <w:r w:rsidRPr="001D49E3">
        <w:rPr>
          <w:rFonts w:asciiTheme="minorHAnsi" w:hAnsiTheme="minorHAnsi"/>
          <w:sz w:val="22"/>
          <w:szCs w:val="22"/>
        </w:rPr>
        <w:t xml:space="preserve">points as an individual and as part of their House Team, with points being awarded for children demonstrating teamwork, determination, self-belief, respect, honesty and passion. These points are cumulatively added to </w:t>
      </w:r>
      <w:r w:rsidR="004D681D" w:rsidRPr="001D49E3">
        <w:rPr>
          <w:rFonts w:asciiTheme="minorHAnsi" w:hAnsiTheme="minorHAnsi"/>
          <w:sz w:val="22"/>
          <w:szCs w:val="22"/>
        </w:rPr>
        <w:t>their houses team total.</w:t>
      </w:r>
      <w:r w:rsidRPr="001D49E3">
        <w:rPr>
          <w:rFonts w:asciiTheme="minorHAnsi" w:hAnsiTheme="minorHAnsi"/>
          <w:sz w:val="22"/>
          <w:szCs w:val="22"/>
        </w:rPr>
        <w:t xml:space="preserve">   </w:t>
      </w:r>
      <w:r w:rsidR="00ED11BA" w:rsidRPr="001D49E3">
        <w:rPr>
          <w:rFonts w:asciiTheme="minorHAnsi" w:hAnsiTheme="minorHAnsi"/>
          <w:sz w:val="22"/>
          <w:szCs w:val="22"/>
        </w:rPr>
        <w:t>As part of our Reflection Road Behaviour chart children can earn the following house points:</w:t>
      </w:r>
    </w:p>
    <w:tbl>
      <w:tblPr>
        <w:tblStyle w:val="TableGrid"/>
        <w:tblpPr w:leftFromText="180" w:rightFromText="180" w:vertAnchor="page" w:horzAnchor="margin" w:tblpY="2245"/>
        <w:tblW w:w="3797" w:type="dxa"/>
        <w:tblInd w:w="0" w:type="dxa"/>
        <w:tblCellMar>
          <w:left w:w="106" w:type="dxa"/>
          <w:bottom w:w="27" w:type="dxa"/>
          <w:right w:w="115" w:type="dxa"/>
        </w:tblCellMar>
        <w:tblLook w:val="04A0" w:firstRow="1" w:lastRow="0" w:firstColumn="1" w:lastColumn="0" w:noHBand="0" w:noVBand="1"/>
      </w:tblPr>
      <w:tblGrid>
        <w:gridCol w:w="3797"/>
      </w:tblGrid>
      <w:tr w:rsidR="004D681D" w:rsidRPr="001D49E3" w14:paraId="76098B02" w14:textId="77777777" w:rsidTr="00A945B6">
        <w:trPr>
          <w:trHeight w:val="274"/>
        </w:trPr>
        <w:tc>
          <w:tcPr>
            <w:tcW w:w="3797" w:type="dxa"/>
            <w:tcBorders>
              <w:top w:val="single" w:sz="4" w:space="0" w:color="000000"/>
              <w:left w:val="single" w:sz="4" w:space="0" w:color="000000"/>
              <w:bottom w:val="single" w:sz="4" w:space="0" w:color="000000"/>
              <w:right w:val="single" w:sz="4" w:space="0" w:color="000000"/>
            </w:tcBorders>
            <w:vAlign w:val="center"/>
          </w:tcPr>
          <w:p w14:paraId="3C8D0416" w14:textId="35FAE3DD" w:rsidR="003A602B" w:rsidRPr="001D49E3" w:rsidRDefault="004D681D" w:rsidP="00A945B6">
            <w:pPr>
              <w:spacing w:after="160" w:line="278" w:lineRule="auto"/>
              <w:ind w:left="0" w:right="0" w:firstLine="0"/>
              <w:rPr>
                <w:rFonts w:asciiTheme="minorHAnsi" w:hAnsiTheme="minorHAnsi"/>
                <w:sz w:val="22"/>
                <w:szCs w:val="22"/>
              </w:rPr>
            </w:pPr>
            <w:r w:rsidRPr="001D49E3">
              <w:rPr>
                <w:rFonts w:asciiTheme="minorHAnsi" w:eastAsia="Calibri" w:hAnsiTheme="minorHAnsi" w:cs="Calibri"/>
                <w:b/>
                <w:sz w:val="22"/>
                <w:szCs w:val="22"/>
              </w:rPr>
              <w:t xml:space="preserve">Award </w:t>
            </w:r>
            <w:r w:rsidRPr="001D49E3">
              <w:rPr>
                <w:rFonts w:asciiTheme="minorHAnsi" w:hAnsiTheme="minorHAnsi"/>
                <w:sz w:val="22"/>
                <w:szCs w:val="22"/>
              </w:rPr>
              <w:t xml:space="preserve">  </w:t>
            </w:r>
          </w:p>
        </w:tc>
      </w:tr>
      <w:tr w:rsidR="004D681D" w:rsidRPr="001D49E3" w14:paraId="2B163A61" w14:textId="77777777" w:rsidTr="00A945B6">
        <w:trPr>
          <w:trHeight w:val="113"/>
        </w:trPr>
        <w:tc>
          <w:tcPr>
            <w:tcW w:w="3797" w:type="dxa"/>
            <w:tcBorders>
              <w:top w:val="single" w:sz="4" w:space="0" w:color="000000"/>
              <w:left w:val="single" w:sz="4" w:space="0" w:color="000000"/>
              <w:bottom w:val="single" w:sz="4" w:space="0" w:color="000000"/>
              <w:right w:val="single" w:sz="4" w:space="0" w:color="000000"/>
            </w:tcBorders>
            <w:vAlign w:val="center"/>
          </w:tcPr>
          <w:p w14:paraId="6726C136" w14:textId="3B8F93BD" w:rsidR="004D681D" w:rsidRPr="001D49E3" w:rsidRDefault="004D681D" w:rsidP="00A945B6">
            <w:pPr>
              <w:spacing w:after="160" w:line="278" w:lineRule="auto"/>
              <w:ind w:left="0" w:right="0" w:firstLine="0"/>
              <w:rPr>
                <w:rFonts w:asciiTheme="minorHAnsi" w:hAnsiTheme="minorHAnsi"/>
                <w:sz w:val="22"/>
                <w:szCs w:val="22"/>
              </w:rPr>
            </w:pPr>
            <w:r w:rsidRPr="001D49E3">
              <w:rPr>
                <w:rFonts w:asciiTheme="minorHAnsi" w:hAnsiTheme="minorHAnsi"/>
                <w:sz w:val="22"/>
                <w:szCs w:val="22"/>
              </w:rPr>
              <w:t xml:space="preserve">Bronze </w:t>
            </w:r>
            <w:r w:rsidRPr="001D49E3">
              <w:rPr>
                <w:rFonts w:asciiTheme="minorHAnsi" w:eastAsia="Calibri" w:hAnsiTheme="minorHAnsi" w:cs="Calibri"/>
                <w:sz w:val="22"/>
                <w:szCs w:val="22"/>
              </w:rPr>
              <w:t>–</w:t>
            </w:r>
            <w:r w:rsidRPr="001D49E3">
              <w:rPr>
                <w:rFonts w:asciiTheme="minorHAnsi" w:hAnsiTheme="minorHAnsi"/>
                <w:sz w:val="22"/>
                <w:szCs w:val="22"/>
              </w:rPr>
              <w:t xml:space="preserve"> 25 additional house points  </w:t>
            </w:r>
          </w:p>
        </w:tc>
      </w:tr>
      <w:tr w:rsidR="004D681D" w:rsidRPr="001D49E3" w14:paraId="72AE28B7" w14:textId="77777777" w:rsidTr="00A945B6">
        <w:trPr>
          <w:trHeight w:val="113"/>
        </w:trPr>
        <w:tc>
          <w:tcPr>
            <w:tcW w:w="3797" w:type="dxa"/>
            <w:tcBorders>
              <w:top w:val="single" w:sz="4" w:space="0" w:color="000000"/>
              <w:left w:val="single" w:sz="4" w:space="0" w:color="000000"/>
              <w:bottom w:val="single" w:sz="4" w:space="0" w:color="000000"/>
              <w:right w:val="single" w:sz="4" w:space="0" w:color="000000"/>
            </w:tcBorders>
            <w:vAlign w:val="center"/>
          </w:tcPr>
          <w:p w14:paraId="0ECA5A42" w14:textId="765006B1" w:rsidR="004D681D" w:rsidRPr="001D49E3" w:rsidRDefault="004D681D" w:rsidP="00A945B6">
            <w:pPr>
              <w:spacing w:after="160" w:line="278" w:lineRule="auto"/>
              <w:ind w:left="0" w:right="0" w:firstLine="0"/>
              <w:rPr>
                <w:rFonts w:asciiTheme="minorHAnsi" w:hAnsiTheme="minorHAnsi"/>
                <w:sz w:val="22"/>
                <w:szCs w:val="22"/>
              </w:rPr>
            </w:pPr>
            <w:r w:rsidRPr="001D49E3">
              <w:rPr>
                <w:rFonts w:asciiTheme="minorHAnsi" w:hAnsiTheme="minorHAnsi"/>
                <w:sz w:val="22"/>
                <w:szCs w:val="22"/>
              </w:rPr>
              <w:t xml:space="preserve">Silver </w:t>
            </w:r>
            <w:r w:rsidRPr="001D49E3">
              <w:rPr>
                <w:rFonts w:asciiTheme="minorHAnsi" w:eastAsia="Calibri" w:hAnsiTheme="minorHAnsi" w:cs="Calibri"/>
                <w:sz w:val="22"/>
                <w:szCs w:val="22"/>
              </w:rPr>
              <w:t>–</w:t>
            </w:r>
            <w:r w:rsidRPr="001D49E3">
              <w:rPr>
                <w:rFonts w:asciiTheme="minorHAnsi" w:hAnsiTheme="minorHAnsi"/>
                <w:sz w:val="22"/>
                <w:szCs w:val="22"/>
              </w:rPr>
              <w:t xml:space="preserve"> 50 additional house points  </w:t>
            </w:r>
          </w:p>
        </w:tc>
      </w:tr>
      <w:tr w:rsidR="004D681D" w:rsidRPr="001D49E3" w14:paraId="256137C2" w14:textId="77777777" w:rsidTr="00A945B6">
        <w:trPr>
          <w:trHeight w:val="113"/>
        </w:trPr>
        <w:tc>
          <w:tcPr>
            <w:tcW w:w="3797" w:type="dxa"/>
            <w:tcBorders>
              <w:top w:val="single" w:sz="4" w:space="0" w:color="000000"/>
              <w:left w:val="single" w:sz="4" w:space="0" w:color="000000"/>
              <w:bottom w:val="single" w:sz="4" w:space="0" w:color="000000"/>
              <w:right w:val="single" w:sz="4" w:space="0" w:color="000000"/>
            </w:tcBorders>
            <w:vAlign w:val="center"/>
          </w:tcPr>
          <w:p w14:paraId="1E5CFC67" w14:textId="0B89EAA5" w:rsidR="004D681D" w:rsidRPr="001D49E3" w:rsidRDefault="004D681D" w:rsidP="00A945B6">
            <w:pPr>
              <w:spacing w:after="160" w:line="278" w:lineRule="auto"/>
              <w:ind w:left="0" w:right="0" w:firstLine="0"/>
              <w:rPr>
                <w:rFonts w:asciiTheme="minorHAnsi" w:hAnsiTheme="minorHAnsi"/>
                <w:sz w:val="22"/>
                <w:szCs w:val="22"/>
              </w:rPr>
            </w:pPr>
            <w:r w:rsidRPr="001D49E3">
              <w:rPr>
                <w:rFonts w:asciiTheme="minorHAnsi" w:hAnsiTheme="minorHAnsi"/>
                <w:sz w:val="22"/>
                <w:szCs w:val="22"/>
              </w:rPr>
              <w:t xml:space="preserve">Gold </w:t>
            </w:r>
            <w:r w:rsidRPr="001D49E3">
              <w:rPr>
                <w:rFonts w:asciiTheme="minorHAnsi" w:eastAsia="Calibri" w:hAnsiTheme="minorHAnsi" w:cs="Calibri"/>
                <w:sz w:val="22"/>
                <w:szCs w:val="22"/>
              </w:rPr>
              <w:t>–</w:t>
            </w:r>
            <w:r w:rsidRPr="001D49E3">
              <w:rPr>
                <w:rFonts w:asciiTheme="minorHAnsi" w:hAnsiTheme="minorHAnsi"/>
                <w:sz w:val="22"/>
                <w:szCs w:val="22"/>
              </w:rPr>
              <w:t xml:space="preserve">100 additional house points  </w:t>
            </w:r>
          </w:p>
        </w:tc>
      </w:tr>
    </w:tbl>
    <w:p w14:paraId="06006CE7" w14:textId="28D3C3EF"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Teachers are </w:t>
      </w:r>
      <w:r w:rsidR="00ED11BA" w:rsidRPr="001D49E3">
        <w:rPr>
          <w:rFonts w:asciiTheme="minorHAnsi" w:hAnsiTheme="minorHAnsi"/>
          <w:sz w:val="22"/>
          <w:szCs w:val="22"/>
        </w:rPr>
        <w:t xml:space="preserve">also </w:t>
      </w:r>
      <w:r w:rsidRPr="001D49E3">
        <w:rPr>
          <w:rFonts w:asciiTheme="minorHAnsi" w:hAnsiTheme="minorHAnsi"/>
          <w:sz w:val="22"/>
          <w:szCs w:val="22"/>
        </w:rPr>
        <w:t xml:space="preserve">free to reward children with </w:t>
      </w:r>
      <w:r w:rsidR="004D681D" w:rsidRPr="001D49E3">
        <w:rPr>
          <w:rFonts w:asciiTheme="minorHAnsi" w:hAnsiTheme="minorHAnsi"/>
          <w:sz w:val="22"/>
          <w:szCs w:val="22"/>
        </w:rPr>
        <w:t>s</w:t>
      </w:r>
      <w:r w:rsidRPr="001D49E3">
        <w:rPr>
          <w:rFonts w:asciiTheme="minorHAnsi" w:hAnsiTheme="minorHAnsi"/>
          <w:sz w:val="22"/>
          <w:szCs w:val="22"/>
        </w:rPr>
        <w:t xml:space="preserve">tickers, </w:t>
      </w:r>
      <w:r w:rsidR="004D681D" w:rsidRPr="001D49E3">
        <w:rPr>
          <w:rFonts w:asciiTheme="minorHAnsi" w:hAnsiTheme="minorHAnsi"/>
          <w:sz w:val="22"/>
          <w:szCs w:val="22"/>
        </w:rPr>
        <w:t>p</w:t>
      </w:r>
      <w:r w:rsidRPr="001D49E3">
        <w:rPr>
          <w:rFonts w:asciiTheme="minorHAnsi" w:hAnsiTheme="minorHAnsi"/>
          <w:sz w:val="22"/>
          <w:szCs w:val="22"/>
        </w:rPr>
        <w:t>ostcards, raffle tickets, marble in a jar, letters home</w:t>
      </w:r>
      <w:r w:rsidR="004D681D" w:rsidRPr="001D49E3">
        <w:rPr>
          <w:rFonts w:asciiTheme="minorHAnsi" w:hAnsiTheme="minorHAnsi"/>
          <w:sz w:val="22"/>
          <w:szCs w:val="22"/>
        </w:rPr>
        <w:t xml:space="preserve"> or similar </w:t>
      </w:r>
      <w:r w:rsidRPr="001D49E3">
        <w:rPr>
          <w:rFonts w:asciiTheme="minorHAnsi" w:hAnsiTheme="minorHAnsi"/>
          <w:sz w:val="22"/>
          <w:szCs w:val="22"/>
        </w:rPr>
        <w:t xml:space="preserve">to promote and acknowledge positive behaviour. </w:t>
      </w:r>
      <w:proofErr w:type="gramStart"/>
      <w:r w:rsidR="004D681D" w:rsidRPr="001D49E3">
        <w:rPr>
          <w:rFonts w:asciiTheme="minorHAnsi" w:hAnsiTheme="minorHAnsi"/>
          <w:sz w:val="22"/>
          <w:szCs w:val="22"/>
        </w:rPr>
        <w:t>We</w:t>
      </w:r>
      <w:proofErr w:type="gramEnd"/>
      <w:r w:rsidR="004D681D" w:rsidRPr="001D49E3">
        <w:rPr>
          <w:rFonts w:asciiTheme="minorHAnsi" w:hAnsiTheme="minorHAnsi"/>
          <w:sz w:val="22"/>
          <w:szCs w:val="22"/>
        </w:rPr>
        <w:t xml:space="preserve"> also:</w:t>
      </w:r>
    </w:p>
    <w:p w14:paraId="595E9376" w14:textId="5F10668A"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‘spot’ and celebrate good behaviour</w:t>
      </w:r>
      <w:r w:rsidR="0087167D">
        <w:rPr>
          <w:rFonts w:ascii="Aptos" w:eastAsiaTheme="minorHAnsi" w:hAnsi="Aptos" w:cstheme="minorBidi"/>
          <w:color w:val="auto"/>
          <w:sz w:val="22"/>
          <w:szCs w:val="22"/>
          <w:lang w:eastAsia="en-US"/>
        </w:rPr>
        <w:t>.</w:t>
      </w:r>
      <w:r w:rsidRPr="0087167D">
        <w:rPr>
          <w:rFonts w:ascii="Aptos" w:eastAsiaTheme="minorHAnsi" w:hAnsi="Aptos" w:cstheme="minorBidi"/>
          <w:color w:val="auto"/>
          <w:sz w:val="22"/>
          <w:szCs w:val="22"/>
          <w:lang w:eastAsia="en-US"/>
        </w:rPr>
        <w:t xml:space="preserve">   </w:t>
      </w:r>
    </w:p>
    <w:p w14:paraId="1C4C02E4" w14:textId="133A9740"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Reinforce the rules</w:t>
      </w:r>
      <w:r w:rsidR="0087167D">
        <w:rPr>
          <w:rFonts w:ascii="Aptos" w:eastAsiaTheme="minorHAnsi" w:hAnsi="Aptos" w:cstheme="minorBidi"/>
          <w:color w:val="auto"/>
          <w:sz w:val="22"/>
          <w:szCs w:val="22"/>
          <w:lang w:eastAsia="en-US"/>
        </w:rPr>
        <w:t>.</w:t>
      </w:r>
      <w:r w:rsidRPr="0087167D">
        <w:rPr>
          <w:rFonts w:ascii="Aptos" w:eastAsiaTheme="minorHAnsi" w:hAnsi="Aptos" w:cstheme="minorBidi"/>
          <w:color w:val="auto"/>
          <w:sz w:val="22"/>
          <w:szCs w:val="22"/>
          <w:lang w:eastAsia="en-US"/>
        </w:rPr>
        <w:t xml:space="preserve">   </w:t>
      </w:r>
    </w:p>
    <w:p w14:paraId="2B17A352" w14:textId="49C920EE"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Make children feel welcome and part of the community</w:t>
      </w:r>
      <w:r w:rsidR="0087167D">
        <w:rPr>
          <w:rFonts w:ascii="Aptos" w:eastAsiaTheme="minorHAnsi" w:hAnsi="Aptos" w:cstheme="minorBidi"/>
          <w:color w:val="auto"/>
          <w:sz w:val="22"/>
          <w:szCs w:val="22"/>
          <w:lang w:eastAsia="en-US"/>
        </w:rPr>
        <w:t>.</w:t>
      </w:r>
      <w:r w:rsidRPr="0087167D">
        <w:rPr>
          <w:rFonts w:ascii="Aptos" w:eastAsiaTheme="minorHAnsi" w:hAnsi="Aptos" w:cstheme="minorBidi"/>
          <w:color w:val="auto"/>
          <w:sz w:val="22"/>
          <w:szCs w:val="22"/>
          <w:lang w:eastAsia="en-US"/>
        </w:rPr>
        <w:t xml:space="preserve">   </w:t>
      </w:r>
    </w:p>
    <w:p w14:paraId="44E146FF" w14:textId="44012A85" w:rsidR="003475DC" w:rsidRPr="0087167D"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87167D">
        <w:rPr>
          <w:rFonts w:ascii="Aptos" w:eastAsiaTheme="minorHAnsi" w:hAnsi="Aptos" w:cstheme="minorBidi"/>
          <w:color w:val="auto"/>
          <w:sz w:val="22"/>
          <w:szCs w:val="22"/>
          <w:lang w:eastAsia="en-US"/>
        </w:rPr>
        <w:t>Instil a sense of belonging</w:t>
      </w:r>
      <w:r w:rsidR="0087167D">
        <w:rPr>
          <w:rFonts w:ascii="Aptos" w:eastAsiaTheme="minorHAnsi" w:hAnsi="Aptos" w:cstheme="minorBidi"/>
          <w:color w:val="auto"/>
          <w:sz w:val="22"/>
          <w:szCs w:val="22"/>
          <w:lang w:eastAsia="en-US"/>
        </w:rPr>
        <w:t>.</w:t>
      </w:r>
      <w:r w:rsidRPr="0087167D">
        <w:rPr>
          <w:rFonts w:ascii="Aptos" w:eastAsiaTheme="minorHAnsi" w:hAnsi="Aptos" w:cstheme="minorBidi"/>
          <w:color w:val="auto"/>
          <w:sz w:val="22"/>
          <w:szCs w:val="22"/>
          <w:lang w:eastAsia="en-US"/>
        </w:rPr>
        <w:t xml:space="preserve">   </w:t>
      </w:r>
    </w:p>
    <w:p w14:paraId="1BFAB39F" w14:textId="2D501B9D"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02509E92" w14:textId="1AC0584E" w:rsidR="003475DC" w:rsidRPr="0087167D" w:rsidRDefault="0087167D" w:rsidP="0087167D">
      <w:pPr>
        <w:ind w:left="0" w:firstLine="0"/>
        <w:rPr>
          <w:rFonts w:asciiTheme="minorHAnsi" w:hAnsiTheme="minorHAnsi"/>
          <w:b/>
          <w:bCs/>
          <w:sz w:val="22"/>
          <w:szCs w:val="28"/>
          <w:u w:val="single"/>
        </w:rPr>
      </w:pPr>
      <w:r>
        <w:rPr>
          <w:rFonts w:asciiTheme="minorHAnsi" w:hAnsiTheme="minorHAnsi"/>
          <w:b/>
          <w:bCs/>
          <w:sz w:val="22"/>
          <w:szCs w:val="28"/>
          <w:u w:val="single"/>
        </w:rPr>
        <w:t xml:space="preserve">5. </w:t>
      </w:r>
      <w:r w:rsidR="00A17B4C" w:rsidRPr="0087167D">
        <w:rPr>
          <w:rFonts w:asciiTheme="minorHAnsi" w:hAnsiTheme="minorHAnsi"/>
          <w:b/>
          <w:bCs/>
          <w:sz w:val="22"/>
          <w:szCs w:val="28"/>
          <w:u w:val="single"/>
        </w:rPr>
        <w:t xml:space="preserve">Viewing Behaviour </w:t>
      </w:r>
      <w:r w:rsidR="00A17B4C">
        <w:rPr>
          <w:rFonts w:asciiTheme="minorHAnsi" w:hAnsiTheme="minorHAnsi"/>
          <w:b/>
          <w:bCs/>
          <w:sz w:val="22"/>
          <w:szCs w:val="28"/>
          <w:u w:val="single"/>
        </w:rPr>
        <w:t>a</w:t>
      </w:r>
      <w:r w:rsidR="00A17B4C" w:rsidRPr="0087167D">
        <w:rPr>
          <w:rFonts w:asciiTheme="minorHAnsi" w:hAnsiTheme="minorHAnsi"/>
          <w:b/>
          <w:bCs/>
          <w:sz w:val="22"/>
          <w:szCs w:val="28"/>
          <w:u w:val="single"/>
        </w:rPr>
        <w:t xml:space="preserve">s </w:t>
      </w:r>
      <w:r w:rsidR="00A17B4C">
        <w:rPr>
          <w:rFonts w:asciiTheme="minorHAnsi" w:hAnsiTheme="minorHAnsi"/>
          <w:b/>
          <w:bCs/>
          <w:sz w:val="22"/>
          <w:szCs w:val="28"/>
          <w:u w:val="single"/>
        </w:rPr>
        <w:t>a</w:t>
      </w:r>
      <w:r w:rsidR="00A17B4C" w:rsidRPr="0087167D">
        <w:rPr>
          <w:rFonts w:asciiTheme="minorHAnsi" w:hAnsiTheme="minorHAnsi"/>
          <w:b/>
          <w:bCs/>
          <w:sz w:val="22"/>
          <w:szCs w:val="28"/>
          <w:u w:val="single"/>
        </w:rPr>
        <w:t xml:space="preserve"> Learning Process   </w:t>
      </w:r>
    </w:p>
    <w:p w14:paraId="69E00980" w14:textId="7DC02BFB"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At our school we accept and understand behaviour as a learning process. C</w:t>
      </w:r>
      <w:r w:rsidR="00ED11BA" w:rsidRPr="001D49E3">
        <w:rPr>
          <w:rFonts w:asciiTheme="minorHAnsi" w:hAnsiTheme="minorHAnsi"/>
          <w:sz w:val="22"/>
          <w:szCs w:val="22"/>
        </w:rPr>
        <w:t>hildren</w:t>
      </w:r>
      <w:r w:rsidRPr="001D49E3">
        <w:rPr>
          <w:rFonts w:asciiTheme="minorHAnsi" w:hAnsiTheme="minorHAnsi"/>
          <w:sz w:val="22"/>
          <w:szCs w:val="22"/>
        </w:rPr>
        <w:t xml:space="preserve"> will push limits</w:t>
      </w:r>
      <w:r w:rsidR="00ED11BA" w:rsidRPr="001D49E3">
        <w:rPr>
          <w:rFonts w:asciiTheme="minorHAnsi" w:hAnsiTheme="minorHAnsi"/>
          <w:sz w:val="22"/>
          <w:szCs w:val="22"/>
        </w:rPr>
        <w:t xml:space="preserve"> and</w:t>
      </w:r>
      <w:r w:rsidRPr="001D49E3">
        <w:rPr>
          <w:rFonts w:asciiTheme="minorHAnsi" w:hAnsiTheme="minorHAnsi"/>
          <w:sz w:val="22"/>
          <w:szCs w:val="22"/>
        </w:rPr>
        <w:t xml:space="preserve"> boundaries, as part of their development. They may also react in different ways to stress, boredom, lack of understanding, overexcitement, and disappointment. At our school staff view behaviour mistakes as inevitable</w:t>
      </w:r>
      <w:r w:rsidR="00ED11BA" w:rsidRPr="001D49E3">
        <w:rPr>
          <w:rFonts w:asciiTheme="minorHAnsi" w:hAnsiTheme="minorHAnsi"/>
          <w:sz w:val="22"/>
          <w:szCs w:val="22"/>
        </w:rPr>
        <w:t xml:space="preserve"> and as a form of communication</w:t>
      </w:r>
      <w:r w:rsidRPr="001D49E3">
        <w:rPr>
          <w:rFonts w:asciiTheme="minorHAnsi" w:hAnsiTheme="minorHAnsi"/>
          <w:sz w:val="22"/>
          <w:szCs w:val="22"/>
        </w:rPr>
        <w:t xml:space="preserve">. This means that we offer support, help and guidance to the </w:t>
      </w:r>
      <w:r w:rsidR="00ED11BA" w:rsidRPr="001D49E3">
        <w:rPr>
          <w:rFonts w:asciiTheme="minorHAnsi" w:hAnsiTheme="minorHAnsi"/>
          <w:sz w:val="22"/>
          <w:szCs w:val="22"/>
        </w:rPr>
        <w:t>children</w:t>
      </w:r>
      <w:r w:rsidRPr="001D49E3">
        <w:rPr>
          <w:rFonts w:asciiTheme="minorHAnsi" w:hAnsiTheme="minorHAnsi"/>
          <w:sz w:val="22"/>
          <w:szCs w:val="22"/>
        </w:rPr>
        <w:t xml:space="preserve"> so they can learn from their mistakes and improve for next time.  It is our role to help guide children and young people, to make helpful and positive choices when they can, by listening to them and explaining the impact their behaviour has on others (known as co-regulation). The approach we strive for is based on the premise of </w:t>
      </w:r>
      <w:r w:rsidRPr="001D49E3">
        <w:rPr>
          <w:rFonts w:asciiTheme="minorHAnsi" w:eastAsia="Calibri" w:hAnsiTheme="minorHAnsi" w:cs="Calibri"/>
          <w:sz w:val="22"/>
          <w:szCs w:val="22"/>
        </w:rPr>
        <w:t>‘</w:t>
      </w:r>
      <w:r w:rsidRPr="001D49E3">
        <w:rPr>
          <w:rFonts w:asciiTheme="minorHAnsi" w:hAnsiTheme="minorHAnsi"/>
          <w:sz w:val="22"/>
          <w:szCs w:val="22"/>
        </w:rPr>
        <w:t>connection before correction</w:t>
      </w:r>
      <w:r w:rsidRPr="001D49E3">
        <w:rPr>
          <w:rFonts w:asciiTheme="minorHAnsi" w:eastAsia="Calibri" w:hAnsiTheme="minorHAnsi" w:cs="Calibri"/>
          <w:sz w:val="22"/>
          <w:szCs w:val="22"/>
        </w:rPr>
        <w:t>’</w:t>
      </w:r>
      <w:r w:rsidRPr="001D49E3">
        <w:rPr>
          <w:rFonts w:asciiTheme="minorHAnsi" w:hAnsiTheme="minorHAnsi"/>
          <w:sz w:val="22"/>
          <w:szCs w:val="22"/>
        </w:rPr>
        <w:t>.</w:t>
      </w: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762283A6" w14:textId="1F451E5E"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25216108" w14:textId="2CD5BE16" w:rsidR="003475DC" w:rsidRPr="00E130DC" w:rsidRDefault="00E130DC" w:rsidP="00E130DC">
      <w:pPr>
        <w:ind w:left="0" w:firstLine="0"/>
        <w:rPr>
          <w:rFonts w:asciiTheme="minorHAnsi" w:hAnsiTheme="minorHAnsi"/>
          <w:b/>
          <w:bCs/>
          <w:sz w:val="22"/>
          <w:szCs w:val="28"/>
          <w:u w:val="single"/>
        </w:rPr>
      </w:pPr>
      <w:r>
        <w:rPr>
          <w:rFonts w:asciiTheme="minorHAnsi" w:hAnsiTheme="minorHAnsi"/>
          <w:b/>
          <w:bCs/>
          <w:sz w:val="22"/>
          <w:szCs w:val="28"/>
          <w:u w:val="single"/>
        </w:rPr>
        <w:lastRenderedPageBreak/>
        <w:t xml:space="preserve">6. </w:t>
      </w:r>
      <w:r w:rsidR="00A17B4C" w:rsidRPr="00E130DC">
        <w:rPr>
          <w:rFonts w:asciiTheme="minorHAnsi" w:hAnsiTheme="minorHAnsi"/>
          <w:b/>
          <w:bCs/>
          <w:sz w:val="22"/>
          <w:szCs w:val="28"/>
          <w:u w:val="single"/>
        </w:rPr>
        <w:t xml:space="preserve">Our General Responses </w:t>
      </w:r>
      <w:r w:rsidR="00A17B4C">
        <w:rPr>
          <w:rFonts w:asciiTheme="minorHAnsi" w:hAnsiTheme="minorHAnsi"/>
          <w:b/>
          <w:bCs/>
          <w:sz w:val="22"/>
          <w:szCs w:val="28"/>
          <w:u w:val="single"/>
        </w:rPr>
        <w:t>t</w:t>
      </w:r>
      <w:r w:rsidR="00A17B4C" w:rsidRPr="00E130DC">
        <w:rPr>
          <w:rFonts w:asciiTheme="minorHAnsi" w:hAnsiTheme="minorHAnsi"/>
          <w:b/>
          <w:bCs/>
          <w:sz w:val="22"/>
          <w:szCs w:val="28"/>
          <w:u w:val="single"/>
        </w:rPr>
        <w:t xml:space="preserve">o Mistakes </w:t>
      </w:r>
      <w:r w:rsidR="00A17B4C">
        <w:rPr>
          <w:rFonts w:asciiTheme="minorHAnsi" w:hAnsiTheme="minorHAnsi"/>
          <w:b/>
          <w:bCs/>
          <w:sz w:val="22"/>
          <w:szCs w:val="28"/>
          <w:u w:val="single"/>
        </w:rPr>
        <w:t>a</w:t>
      </w:r>
      <w:r w:rsidR="00A17B4C" w:rsidRPr="00E130DC">
        <w:rPr>
          <w:rFonts w:asciiTheme="minorHAnsi" w:hAnsiTheme="minorHAnsi"/>
          <w:b/>
          <w:bCs/>
          <w:sz w:val="22"/>
          <w:szCs w:val="28"/>
          <w:u w:val="single"/>
        </w:rPr>
        <w:t xml:space="preserve">nd Incidents  </w:t>
      </w:r>
    </w:p>
    <w:p w14:paraId="5E308E33" w14:textId="407875A0"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Our school believes in the power of using restorative approaches. Such processes do not shy away from using consequences, such as loss of privileges where logical, they also focus on the need to take responsibility for finding a constructive way forward for all concerned.  This might mean a sincere apology followed by an act of kindness. Such approaches encourage the </w:t>
      </w:r>
      <w:r w:rsidR="00ED11BA" w:rsidRPr="001D49E3">
        <w:rPr>
          <w:rFonts w:asciiTheme="minorHAnsi" w:hAnsiTheme="minorHAnsi"/>
          <w:sz w:val="22"/>
          <w:szCs w:val="22"/>
        </w:rPr>
        <w:t>children</w:t>
      </w:r>
      <w:r w:rsidRPr="001D49E3">
        <w:rPr>
          <w:rFonts w:asciiTheme="minorHAnsi" w:hAnsiTheme="minorHAnsi"/>
          <w:sz w:val="22"/>
          <w:szCs w:val="22"/>
        </w:rPr>
        <w:t xml:space="preserve"> of our school to think not only of the consequences of their behaviour on themselves, but also to consider the impact of their actions on others.   </w:t>
      </w:r>
    </w:p>
    <w:p w14:paraId="07CC1B57"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In using this process at our school, we use four questions:  </w:t>
      </w:r>
    </w:p>
    <w:p w14:paraId="3C417FCB" w14:textId="77777777" w:rsidR="003475DC" w:rsidRPr="00B15161"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B15161">
        <w:rPr>
          <w:rFonts w:ascii="Aptos" w:eastAsiaTheme="minorHAnsi" w:hAnsi="Aptos" w:cstheme="minorBidi"/>
          <w:color w:val="auto"/>
          <w:sz w:val="22"/>
          <w:szCs w:val="22"/>
          <w:lang w:eastAsia="en-US"/>
        </w:rPr>
        <w:t xml:space="preserve">What happened?   </w:t>
      </w:r>
    </w:p>
    <w:p w14:paraId="37D06883" w14:textId="77777777" w:rsidR="003475DC" w:rsidRPr="00B15161"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B15161">
        <w:rPr>
          <w:rFonts w:ascii="Aptos" w:eastAsiaTheme="minorHAnsi" w:hAnsi="Aptos" w:cstheme="minorBidi"/>
          <w:color w:val="auto"/>
          <w:sz w:val="22"/>
          <w:szCs w:val="22"/>
          <w:lang w:eastAsia="en-US"/>
        </w:rPr>
        <w:t xml:space="preserve">What were you feeling or thinking at the time?   </w:t>
      </w:r>
    </w:p>
    <w:p w14:paraId="5146344B" w14:textId="77777777" w:rsidR="003475DC" w:rsidRPr="00B15161"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B15161">
        <w:rPr>
          <w:rFonts w:ascii="Aptos" w:eastAsiaTheme="minorHAnsi" w:hAnsi="Aptos" w:cstheme="minorBidi"/>
          <w:color w:val="auto"/>
          <w:sz w:val="22"/>
          <w:szCs w:val="22"/>
          <w:lang w:eastAsia="en-US"/>
        </w:rPr>
        <w:t xml:space="preserve">Who has been affected?   </w:t>
      </w:r>
    </w:p>
    <w:p w14:paraId="0D50FEC3" w14:textId="77777777" w:rsidR="003475DC" w:rsidRPr="00B15161" w:rsidRDefault="006E12EC"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B15161">
        <w:rPr>
          <w:rFonts w:ascii="Aptos" w:eastAsiaTheme="minorHAnsi" w:hAnsi="Aptos" w:cstheme="minorBidi"/>
          <w:color w:val="auto"/>
          <w:sz w:val="22"/>
          <w:szCs w:val="22"/>
          <w:lang w:eastAsia="en-US"/>
        </w:rPr>
        <w:t xml:space="preserve">What can we do to make things right? (What should happen next?)  </w:t>
      </w:r>
    </w:p>
    <w:p w14:paraId="72AD33C9" w14:textId="1BB43940"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Using this approach, </w:t>
      </w:r>
      <w:r w:rsidR="00D0114C" w:rsidRPr="001D49E3">
        <w:rPr>
          <w:rFonts w:asciiTheme="minorHAnsi" w:hAnsiTheme="minorHAnsi"/>
          <w:sz w:val="22"/>
          <w:szCs w:val="22"/>
        </w:rPr>
        <w:t>children</w:t>
      </w:r>
      <w:r w:rsidRPr="001D49E3">
        <w:rPr>
          <w:rFonts w:asciiTheme="minorHAnsi" w:hAnsiTheme="minorHAnsi"/>
          <w:sz w:val="22"/>
          <w:szCs w:val="22"/>
        </w:rPr>
        <w:t xml:space="preserve"> </w:t>
      </w:r>
      <w:proofErr w:type="gramStart"/>
      <w:r w:rsidRPr="001D49E3">
        <w:rPr>
          <w:rFonts w:asciiTheme="minorHAnsi" w:eastAsia="Calibri" w:hAnsiTheme="minorHAnsi" w:cs="Calibri"/>
          <w:sz w:val="22"/>
          <w:szCs w:val="22"/>
        </w:rPr>
        <w:t>have the opportunity to</w:t>
      </w:r>
      <w:proofErr w:type="gramEnd"/>
      <w:r w:rsidRPr="001D49E3">
        <w:rPr>
          <w:rFonts w:asciiTheme="minorHAnsi" w:eastAsia="Calibri" w:hAnsiTheme="minorHAnsi" w:cs="Calibri"/>
          <w:sz w:val="22"/>
          <w:szCs w:val="22"/>
        </w:rPr>
        <w:t xml:space="preserve"> reflect on what’s happened and the impact this may have </w:t>
      </w:r>
      <w:r w:rsidRPr="001D49E3">
        <w:rPr>
          <w:rFonts w:asciiTheme="minorHAnsi" w:hAnsiTheme="minorHAnsi"/>
          <w:sz w:val="22"/>
          <w:szCs w:val="22"/>
        </w:rPr>
        <w:t xml:space="preserve">had on others. </w:t>
      </w:r>
    </w:p>
    <w:p w14:paraId="57061E8E" w14:textId="2DC82CCF"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They can have the chance to show the person that has been affected by their action that they are sorry. This can be in the form of verbal, written, picture, or an action.  </w:t>
      </w:r>
    </w:p>
    <w:p w14:paraId="5CE51246" w14:textId="607457A2"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Where possible, a logical consequence</w:t>
      </w: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is used e.g., clean up the mess. The strategies </w:t>
      </w:r>
      <w:r w:rsidR="00D0114C" w:rsidRPr="001D49E3">
        <w:rPr>
          <w:rFonts w:asciiTheme="minorHAnsi" w:hAnsiTheme="minorHAnsi"/>
          <w:sz w:val="22"/>
          <w:szCs w:val="22"/>
        </w:rPr>
        <w:t>we use</w:t>
      </w:r>
      <w:r w:rsidRPr="001D49E3">
        <w:rPr>
          <w:rFonts w:asciiTheme="minorHAnsi" w:hAnsiTheme="minorHAnsi"/>
          <w:sz w:val="22"/>
          <w:szCs w:val="22"/>
        </w:rPr>
        <w:t xml:space="preserve">, which include active listening, respectful discussion and taking ownership of issues, result in a positive ethos.  </w:t>
      </w:r>
    </w:p>
    <w:p w14:paraId="6672BC4C" w14:textId="1953AF14"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  </w:t>
      </w:r>
    </w:p>
    <w:p w14:paraId="5AAE8F11" w14:textId="037A06E0" w:rsidR="003475DC" w:rsidRPr="00B15161" w:rsidRDefault="00B15161" w:rsidP="00B15161">
      <w:pPr>
        <w:ind w:left="0" w:firstLine="0"/>
        <w:rPr>
          <w:rFonts w:asciiTheme="minorHAnsi" w:hAnsiTheme="minorHAnsi"/>
          <w:b/>
          <w:bCs/>
          <w:sz w:val="22"/>
          <w:szCs w:val="28"/>
          <w:u w:val="single"/>
        </w:rPr>
      </w:pPr>
      <w:r>
        <w:rPr>
          <w:rFonts w:asciiTheme="minorHAnsi" w:hAnsiTheme="minorHAnsi"/>
          <w:b/>
          <w:bCs/>
          <w:sz w:val="22"/>
          <w:szCs w:val="28"/>
          <w:u w:val="single"/>
        </w:rPr>
        <w:t xml:space="preserve">7. </w:t>
      </w:r>
      <w:r w:rsidR="006E12EC" w:rsidRPr="00B15161">
        <w:rPr>
          <w:rFonts w:asciiTheme="minorHAnsi" w:hAnsiTheme="minorHAnsi"/>
          <w:b/>
          <w:bCs/>
          <w:sz w:val="22"/>
          <w:szCs w:val="28"/>
          <w:u w:val="single"/>
        </w:rPr>
        <w:t>C</w:t>
      </w:r>
      <w:r w:rsidR="00A17B4C" w:rsidRPr="00B15161">
        <w:rPr>
          <w:rFonts w:asciiTheme="minorHAnsi" w:hAnsiTheme="minorHAnsi"/>
          <w:b/>
          <w:bCs/>
          <w:sz w:val="22"/>
          <w:szCs w:val="28"/>
          <w:u w:val="single"/>
        </w:rPr>
        <w:t xml:space="preserve">onsequences  </w:t>
      </w:r>
    </w:p>
    <w:p w14:paraId="4C100147" w14:textId="7E3D762B" w:rsidR="003475DC" w:rsidRPr="001D49E3" w:rsidRDefault="006E12EC" w:rsidP="001D49E3">
      <w:pPr>
        <w:spacing w:after="160" w:line="278" w:lineRule="auto"/>
        <w:ind w:left="0" w:right="0" w:firstLine="0"/>
        <w:jc w:val="both"/>
        <w:rPr>
          <w:rFonts w:asciiTheme="minorHAnsi" w:hAnsiTheme="minorHAnsi"/>
          <w:sz w:val="22"/>
          <w:szCs w:val="22"/>
        </w:rPr>
      </w:pPr>
      <w:r w:rsidRPr="00B15161">
        <w:rPr>
          <w:rFonts w:asciiTheme="minorHAnsi" w:eastAsia="Calibri" w:hAnsiTheme="minorHAnsi" w:cs="Calibri"/>
          <w:bCs/>
          <w:sz w:val="22"/>
          <w:szCs w:val="22"/>
          <w:u w:val="single"/>
        </w:rPr>
        <w:t>Protective consequences:</w:t>
      </w:r>
      <w:r w:rsidRPr="001D49E3">
        <w:rPr>
          <w:rFonts w:asciiTheme="minorHAnsi" w:eastAsia="Calibri" w:hAnsiTheme="minorHAnsi" w:cs="Calibri"/>
          <w:b/>
          <w:sz w:val="22"/>
          <w:szCs w:val="22"/>
        </w:rPr>
        <w:t xml:space="preserve"> </w:t>
      </w:r>
      <w:r w:rsidRPr="001D49E3">
        <w:rPr>
          <w:rFonts w:asciiTheme="minorHAnsi" w:hAnsiTheme="minorHAnsi"/>
          <w:sz w:val="22"/>
          <w:szCs w:val="22"/>
        </w:rPr>
        <w:t>these are required to protect the rights of others and keep a child or young person safe. At our school this may include:</w:t>
      </w: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1D0DE041" w14:textId="6710B890"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I</w:t>
      </w:r>
      <w:r w:rsidR="006E12EC" w:rsidRPr="00B15161">
        <w:rPr>
          <w:rFonts w:ascii="Aptos" w:eastAsiaTheme="minorHAnsi" w:hAnsi="Aptos" w:cstheme="minorBidi"/>
          <w:color w:val="auto"/>
          <w:sz w:val="22"/>
          <w:szCs w:val="22"/>
          <w:lang w:eastAsia="en-US"/>
        </w:rPr>
        <w:t>ncreased staff ratio</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3860E0D3" w14:textId="411F4116"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C</w:t>
      </w:r>
      <w:r w:rsidR="006E12EC" w:rsidRPr="00B15161">
        <w:rPr>
          <w:rFonts w:ascii="Aptos" w:eastAsiaTheme="minorHAnsi" w:hAnsi="Aptos" w:cstheme="minorBidi"/>
          <w:color w:val="auto"/>
          <w:sz w:val="22"/>
          <w:szCs w:val="22"/>
          <w:lang w:eastAsia="en-US"/>
        </w:rPr>
        <w:t>hange of school day / timetable</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779DD5DE" w14:textId="2586D828"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A</w:t>
      </w:r>
      <w:r w:rsidR="006E12EC" w:rsidRPr="00B15161">
        <w:rPr>
          <w:rFonts w:ascii="Aptos" w:eastAsiaTheme="minorHAnsi" w:hAnsi="Aptos" w:cstheme="minorBidi"/>
          <w:color w:val="auto"/>
          <w:sz w:val="22"/>
          <w:szCs w:val="22"/>
          <w:lang w:eastAsia="en-US"/>
        </w:rPr>
        <w:t>rrangements for access to outside space</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7D228FF8" w14:textId="6FC2F6E6"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C</w:t>
      </w:r>
      <w:r w:rsidR="006E12EC" w:rsidRPr="00B15161">
        <w:rPr>
          <w:rFonts w:ascii="Aptos" w:eastAsiaTheme="minorHAnsi" w:hAnsi="Aptos" w:cstheme="minorBidi"/>
          <w:color w:val="auto"/>
          <w:sz w:val="22"/>
          <w:szCs w:val="22"/>
          <w:lang w:eastAsia="en-US"/>
        </w:rPr>
        <w:t>hild or young person escorted in social situations</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31FA13B5" w14:textId="628A53F0"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D</w:t>
      </w:r>
      <w:r w:rsidR="006E12EC" w:rsidRPr="00B15161">
        <w:rPr>
          <w:rFonts w:ascii="Aptos" w:eastAsiaTheme="minorHAnsi" w:hAnsi="Aptos" w:cstheme="minorBidi"/>
          <w:color w:val="auto"/>
          <w:sz w:val="22"/>
          <w:szCs w:val="22"/>
          <w:lang w:eastAsia="en-US"/>
        </w:rPr>
        <w:t>ifferentiated teaching space</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61D2CEE8" w14:textId="11DCE6AE"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A</w:t>
      </w:r>
      <w:r w:rsidR="1F2287CB" w:rsidRPr="00B15161">
        <w:rPr>
          <w:rFonts w:ascii="Aptos" w:eastAsiaTheme="minorHAnsi" w:hAnsi="Aptos" w:cstheme="minorBidi"/>
          <w:color w:val="auto"/>
          <w:sz w:val="22"/>
          <w:szCs w:val="22"/>
          <w:lang w:eastAsia="en-US"/>
        </w:rPr>
        <w:t>ppropriate use of exclusion (using the time to reflect, amend plans</w:t>
      </w:r>
      <w:r w:rsidR="254EF966" w:rsidRPr="00B15161">
        <w:rPr>
          <w:rFonts w:ascii="Aptos" w:eastAsiaTheme="minorHAnsi" w:hAnsi="Aptos" w:cstheme="minorBidi"/>
          <w:color w:val="auto"/>
          <w:sz w:val="22"/>
          <w:szCs w:val="22"/>
          <w:lang w:eastAsia="en-US"/>
        </w:rPr>
        <w:t>,</w:t>
      </w:r>
      <w:r w:rsidR="1F2287CB" w:rsidRPr="00B15161">
        <w:rPr>
          <w:rFonts w:ascii="Aptos" w:eastAsiaTheme="minorHAnsi" w:hAnsi="Aptos" w:cstheme="minorBidi"/>
          <w:color w:val="auto"/>
          <w:sz w:val="22"/>
          <w:szCs w:val="22"/>
          <w:lang w:eastAsia="en-US"/>
        </w:rPr>
        <w:t xml:space="preserve"> </w:t>
      </w:r>
      <w:r w:rsidR="616CB1BC" w:rsidRPr="00B15161">
        <w:rPr>
          <w:rFonts w:ascii="Aptos" w:eastAsiaTheme="minorHAnsi" w:hAnsi="Aptos" w:cstheme="minorBidi"/>
          <w:color w:val="auto"/>
          <w:sz w:val="22"/>
          <w:szCs w:val="22"/>
          <w:lang w:eastAsia="en-US"/>
        </w:rPr>
        <w:t xml:space="preserve">refrain from attending out of school events </w:t>
      </w:r>
      <w:r w:rsidR="1F2287CB" w:rsidRPr="00B15161">
        <w:rPr>
          <w:rFonts w:ascii="Aptos" w:eastAsiaTheme="minorHAnsi" w:hAnsi="Aptos" w:cstheme="minorBidi"/>
          <w:color w:val="auto"/>
          <w:sz w:val="22"/>
          <w:szCs w:val="22"/>
          <w:lang w:eastAsia="en-US"/>
        </w:rPr>
        <w:t xml:space="preserve">and identify needs and other appropriate interventions to support the child or young person upon return).  </w:t>
      </w:r>
    </w:p>
    <w:p w14:paraId="31B06ECB" w14:textId="38FF7CF5" w:rsidR="003475DC" w:rsidRPr="001D49E3" w:rsidRDefault="006E12EC" w:rsidP="001D49E3">
      <w:pPr>
        <w:spacing w:after="160" w:line="278" w:lineRule="auto"/>
        <w:ind w:left="0" w:right="0" w:firstLine="0"/>
        <w:jc w:val="both"/>
        <w:rPr>
          <w:rFonts w:asciiTheme="minorHAnsi" w:hAnsiTheme="minorHAnsi"/>
          <w:sz w:val="22"/>
          <w:szCs w:val="22"/>
        </w:rPr>
      </w:pPr>
      <w:r w:rsidRPr="00B15161">
        <w:rPr>
          <w:rFonts w:asciiTheme="minorHAnsi" w:eastAsia="Calibri" w:hAnsiTheme="minorHAnsi" w:cs="Calibri"/>
          <w:bCs/>
          <w:sz w:val="22"/>
          <w:szCs w:val="22"/>
          <w:u w:val="single"/>
        </w:rPr>
        <w:t>Educational consequences</w:t>
      </w: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at our school we use these to teach, encourage, support and motivate the child or young person to behave differently next time though better understanding. Examples include:  </w:t>
      </w:r>
    </w:p>
    <w:p w14:paraId="58972794" w14:textId="7E4F105A"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E</w:t>
      </w:r>
      <w:r w:rsidR="006E12EC" w:rsidRPr="00B15161">
        <w:rPr>
          <w:rFonts w:ascii="Aptos" w:eastAsiaTheme="minorHAnsi" w:hAnsi="Aptos" w:cstheme="minorBidi"/>
          <w:color w:val="auto"/>
          <w:sz w:val="22"/>
          <w:szCs w:val="22"/>
          <w:lang w:eastAsia="en-US"/>
        </w:rPr>
        <w:t>nsuring the child or young person completes the task they have disrupted</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39D63DB2" w14:textId="223F42A5"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R</w:t>
      </w:r>
      <w:r w:rsidR="006E12EC" w:rsidRPr="00B15161">
        <w:rPr>
          <w:rFonts w:ascii="Aptos" w:eastAsiaTheme="minorHAnsi" w:hAnsi="Aptos" w:cstheme="minorBidi"/>
          <w:color w:val="auto"/>
          <w:sz w:val="22"/>
          <w:szCs w:val="22"/>
          <w:lang w:eastAsia="en-US"/>
        </w:rPr>
        <w:t>ehearsing / modelling situations through intentional teaching</w:t>
      </w:r>
      <w:r w:rsidR="00D0114C" w:rsidRPr="00B15161">
        <w:rPr>
          <w:rFonts w:ascii="Aptos" w:eastAsiaTheme="minorHAnsi" w:hAnsi="Aptos" w:cstheme="minorBidi"/>
          <w:color w:val="auto"/>
          <w:sz w:val="22"/>
          <w:szCs w:val="22"/>
          <w:lang w:eastAsia="en-US"/>
        </w:rPr>
        <w:t>.</w:t>
      </w:r>
    </w:p>
    <w:p w14:paraId="6B09A2D7" w14:textId="4879A8D7"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E</w:t>
      </w:r>
      <w:r w:rsidR="006E12EC" w:rsidRPr="00B15161">
        <w:rPr>
          <w:rFonts w:ascii="Aptos" w:eastAsiaTheme="minorHAnsi" w:hAnsi="Aptos" w:cstheme="minorBidi"/>
          <w:color w:val="auto"/>
          <w:sz w:val="22"/>
          <w:szCs w:val="22"/>
          <w:lang w:eastAsia="en-US"/>
        </w:rPr>
        <w:t>nsure the child or young person assists with repairs where they have caused damage (when possible and practical)</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6BB8EF64" w14:textId="74645765"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I</w:t>
      </w:r>
      <w:r w:rsidR="006E12EC" w:rsidRPr="00B15161">
        <w:rPr>
          <w:rFonts w:ascii="Aptos" w:eastAsiaTheme="minorHAnsi" w:hAnsi="Aptos" w:cstheme="minorBidi"/>
          <w:color w:val="auto"/>
          <w:sz w:val="22"/>
          <w:szCs w:val="22"/>
          <w:lang w:eastAsia="en-US"/>
        </w:rPr>
        <w:t>ntentionally provide educational opportunities for the child or young person to learn about the impact of certain actions and behaviours</w:t>
      </w:r>
      <w:r>
        <w:rPr>
          <w:rFonts w:ascii="Aptos" w:eastAsiaTheme="minorHAnsi" w:hAnsi="Aptos" w:cstheme="minorBidi"/>
          <w:color w:val="auto"/>
          <w:sz w:val="22"/>
          <w:szCs w:val="22"/>
          <w:lang w:eastAsia="en-US"/>
        </w:rPr>
        <w:t>.</w:t>
      </w:r>
      <w:r w:rsidR="006E12EC" w:rsidRPr="00B15161">
        <w:rPr>
          <w:rFonts w:ascii="Aptos" w:eastAsiaTheme="minorHAnsi" w:hAnsi="Aptos" w:cstheme="minorBidi"/>
          <w:color w:val="auto"/>
          <w:sz w:val="22"/>
          <w:szCs w:val="22"/>
          <w:lang w:eastAsia="en-US"/>
        </w:rPr>
        <w:t xml:space="preserve">   </w:t>
      </w:r>
    </w:p>
    <w:p w14:paraId="30C4AEB7" w14:textId="1FA0BC4B" w:rsidR="003475DC" w:rsidRPr="00B15161" w:rsidRDefault="00B15161" w:rsidP="00B15161">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Pr>
          <w:rFonts w:ascii="Aptos" w:eastAsiaTheme="minorHAnsi" w:hAnsi="Aptos" w:cstheme="minorBidi"/>
          <w:color w:val="auto"/>
          <w:sz w:val="22"/>
          <w:szCs w:val="22"/>
          <w:lang w:eastAsia="en-US"/>
        </w:rPr>
        <w:t>P</w:t>
      </w:r>
      <w:r w:rsidR="1F2287CB" w:rsidRPr="00B15161">
        <w:rPr>
          <w:rFonts w:ascii="Aptos" w:eastAsiaTheme="minorHAnsi" w:hAnsi="Aptos" w:cstheme="minorBidi"/>
          <w:color w:val="auto"/>
          <w:sz w:val="22"/>
          <w:szCs w:val="22"/>
          <w:lang w:eastAsia="en-US"/>
        </w:rPr>
        <w:t>roviding the child or young person with an opportunity to ‘put things right’ through a process of reflecting, repairing and restoring relationships</w:t>
      </w:r>
      <w:r w:rsidR="5A48E597" w:rsidRPr="00B15161">
        <w:rPr>
          <w:rFonts w:ascii="Aptos" w:eastAsiaTheme="minorHAnsi" w:hAnsi="Aptos" w:cstheme="minorBidi"/>
          <w:color w:val="auto"/>
          <w:sz w:val="22"/>
          <w:szCs w:val="22"/>
          <w:lang w:eastAsia="en-US"/>
        </w:rPr>
        <w:t xml:space="preserve">. </w:t>
      </w:r>
    </w:p>
    <w:p w14:paraId="08F63CD5" w14:textId="77777777" w:rsidR="00A945B6" w:rsidRDefault="00A945B6" w:rsidP="002E3F95">
      <w:pPr>
        <w:ind w:left="0" w:firstLine="0"/>
        <w:rPr>
          <w:rFonts w:asciiTheme="minorHAnsi" w:hAnsiTheme="minorHAnsi"/>
          <w:b/>
          <w:bCs/>
          <w:sz w:val="22"/>
          <w:szCs w:val="28"/>
          <w:u w:val="single"/>
        </w:rPr>
      </w:pPr>
    </w:p>
    <w:p w14:paraId="046F5ECD" w14:textId="0ED47E19" w:rsidR="003475DC" w:rsidRPr="002E3F95" w:rsidRDefault="006E12EC" w:rsidP="002E3F95">
      <w:pPr>
        <w:ind w:left="0" w:firstLine="0"/>
        <w:rPr>
          <w:rFonts w:asciiTheme="minorHAnsi" w:hAnsiTheme="minorHAnsi"/>
          <w:b/>
          <w:bCs/>
          <w:sz w:val="22"/>
          <w:szCs w:val="28"/>
          <w:u w:val="single"/>
        </w:rPr>
      </w:pPr>
      <w:r w:rsidRPr="002E3F95">
        <w:rPr>
          <w:rFonts w:asciiTheme="minorHAnsi" w:hAnsiTheme="minorHAnsi"/>
          <w:b/>
          <w:bCs/>
          <w:sz w:val="22"/>
          <w:szCs w:val="28"/>
          <w:u w:val="single"/>
        </w:rPr>
        <w:t xml:space="preserve">  </w:t>
      </w:r>
    </w:p>
    <w:p w14:paraId="3F949A6A" w14:textId="4B2BA779" w:rsidR="003475DC" w:rsidRPr="002E3F95" w:rsidRDefault="002E3F95" w:rsidP="002E3F95">
      <w:pPr>
        <w:ind w:left="0" w:firstLine="0"/>
        <w:rPr>
          <w:rFonts w:asciiTheme="minorHAnsi" w:hAnsiTheme="minorHAnsi"/>
          <w:b/>
          <w:bCs/>
          <w:sz w:val="22"/>
          <w:szCs w:val="28"/>
          <w:u w:val="single"/>
        </w:rPr>
      </w:pPr>
      <w:r>
        <w:rPr>
          <w:rFonts w:asciiTheme="minorHAnsi" w:hAnsiTheme="minorHAnsi"/>
          <w:b/>
          <w:bCs/>
          <w:sz w:val="22"/>
          <w:szCs w:val="28"/>
          <w:u w:val="single"/>
        </w:rPr>
        <w:lastRenderedPageBreak/>
        <w:t xml:space="preserve">8. </w:t>
      </w:r>
      <w:r w:rsidR="00A17B4C" w:rsidRPr="002E3F95">
        <w:rPr>
          <w:rFonts w:asciiTheme="minorHAnsi" w:hAnsiTheme="minorHAnsi"/>
          <w:b/>
          <w:bCs/>
          <w:sz w:val="22"/>
          <w:szCs w:val="28"/>
          <w:u w:val="single"/>
        </w:rPr>
        <w:t xml:space="preserve">Henham’s Redirection Road </w:t>
      </w:r>
    </w:p>
    <w:p w14:paraId="2ACEA436" w14:textId="5FAA9F73" w:rsidR="00D0114C" w:rsidRPr="001D49E3" w:rsidRDefault="00D21615"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A</w:t>
      </w:r>
      <w:r w:rsidR="00D0114C" w:rsidRPr="001D49E3">
        <w:rPr>
          <w:rFonts w:asciiTheme="minorHAnsi" w:hAnsiTheme="minorHAnsi"/>
          <w:sz w:val="22"/>
          <w:szCs w:val="22"/>
        </w:rPr>
        <w:t>t Henham and Ugley Primary School we have developed a bespoke behaviour pathway that reflects both Traum</w:t>
      </w:r>
      <w:r w:rsidR="3A5456E1" w:rsidRPr="001D49E3">
        <w:rPr>
          <w:rFonts w:asciiTheme="minorHAnsi" w:hAnsiTheme="minorHAnsi"/>
          <w:sz w:val="22"/>
          <w:szCs w:val="22"/>
        </w:rPr>
        <w:t xml:space="preserve">a </w:t>
      </w:r>
      <w:r w:rsidR="00D0114C" w:rsidRPr="001D49E3">
        <w:rPr>
          <w:rFonts w:asciiTheme="minorHAnsi" w:hAnsiTheme="minorHAnsi"/>
          <w:sz w:val="22"/>
          <w:szCs w:val="22"/>
        </w:rPr>
        <w:t>Perspective Practice (</w:t>
      </w:r>
      <w:hyperlink r:id="rId12">
        <w:r w:rsidR="00D0114C" w:rsidRPr="001D49E3">
          <w:rPr>
            <w:rStyle w:val="Hyperlink"/>
            <w:rFonts w:asciiTheme="minorHAnsi" w:hAnsiTheme="minorHAnsi"/>
            <w:sz w:val="22"/>
            <w:szCs w:val="22"/>
          </w:rPr>
          <w:t>Trauma Perceptive Practice (TPP) training | Essex Schools Infolink</w:t>
        </w:r>
      </w:hyperlink>
      <w:r w:rsidR="00D0114C" w:rsidRPr="001D49E3">
        <w:rPr>
          <w:rFonts w:asciiTheme="minorHAnsi" w:hAnsiTheme="minorHAnsi"/>
          <w:sz w:val="22"/>
          <w:szCs w:val="22"/>
        </w:rPr>
        <w:t xml:space="preserve">) and our </w:t>
      </w:r>
      <w:r w:rsidR="25F41F35" w:rsidRPr="001D49E3">
        <w:rPr>
          <w:rFonts w:asciiTheme="minorHAnsi" w:hAnsiTheme="minorHAnsi"/>
          <w:sz w:val="22"/>
          <w:szCs w:val="22"/>
        </w:rPr>
        <w:t>schools'</w:t>
      </w:r>
      <w:r w:rsidR="00D0114C" w:rsidRPr="001D49E3">
        <w:rPr>
          <w:rFonts w:asciiTheme="minorHAnsi" w:hAnsiTheme="minorHAnsi"/>
          <w:sz w:val="22"/>
          <w:szCs w:val="22"/>
        </w:rPr>
        <w:t xml:space="preserve"> values.  This strategy is used consistently through all year groups and in all areas of the school, including the playground and wrap around care.  </w:t>
      </w:r>
    </w:p>
    <w:p w14:paraId="424725AE" w14:textId="77777777" w:rsidR="006C5FED" w:rsidRPr="001D49E3" w:rsidRDefault="00D0114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The core purpose</w:t>
      </w:r>
      <w:r w:rsidR="006C5FED" w:rsidRPr="001D49E3">
        <w:rPr>
          <w:rFonts w:asciiTheme="minorHAnsi" w:hAnsiTheme="minorHAnsi"/>
          <w:sz w:val="22"/>
          <w:szCs w:val="22"/>
        </w:rPr>
        <w:t>s</w:t>
      </w:r>
      <w:r w:rsidRPr="001D49E3">
        <w:rPr>
          <w:rFonts w:asciiTheme="minorHAnsi" w:hAnsiTheme="minorHAnsi"/>
          <w:sz w:val="22"/>
          <w:szCs w:val="22"/>
        </w:rPr>
        <w:t xml:space="preserve"> of our Re</w:t>
      </w:r>
      <w:r w:rsidR="006C5FED" w:rsidRPr="001D49E3">
        <w:rPr>
          <w:rFonts w:asciiTheme="minorHAnsi" w:hAnsiTheme="minorHAnsi"/>
          <w:sz w:val="22"/>
          <w:szCs w:val="22"/>
        </w:rPr>
        <w:t xml:space="preserve">direction </w:t>
      </w:r>
      <w:r w:rsidRPr="001D49E3">
        <w:rPr>
          <w:rFonts w:asciiTheme="minorHAnsi" w:hAnsiTheme="minorHAnsi"/>
          <w:sz w:val="22"/>
          <w:szCs w:val="22"/>
        </w:rPr>
        <w:t>Road</w:t>
      </w:r>
      <w:r w:rsidR="006C5FED" w:rsidRPr="001D49E3">
        <w:rPr>
          <w:rFonts w:asciiTheme="minorHAnsi" w:hAnsiTheme="minorHAnsi"/>
          <w:sz w:val="22"/>
          <w:szCs w:val="22"/>
        </w:rPr>
        <w:t xml:space="preserve"> </w:t>
      </w:r>
      <w:proofErr w:type="gramStart"/>
      <w:r w:rsidR="006C5FED" w:rsidRPr="001D49E3">
        <w:rPr>
          <w:rFonts w:asciiTheme="minorHAnsi" w:hAnsiTheme="minorHAnsi"/>
          <w:sz w:val="22"/>
          <w:szCs w:val="22"/>
        </w:rPr>
        <w:t>is</w:t>
      </w:r>
      <w:proofErr w:type="gramEnd"/>
      <w:r w:rsidR="006C5FED" w:rsidRPr="001D49E3">
        <w:rPr>
          <w:rFonts w:asciiTheme="minorHAnsi" w:hAnsiTheme="minorHAnsi"/>
          <w:sz w:val="22"/>
          <w:szCs w:val="22"/>
        </w:rPr>
        <w:t>:</w:t>
      </w:r>
    </w:p>
    <w:p w14:paraId="6379E231" w14:textId="50BA626A" w:rsidR="00D0114C" w:rsidRPr="002E3F95" w:rsidRDefault="006C5FED" w:rsidP="002E3F95">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2E3F95">
        <w:rPr>
          <w:rFonts w:ascii="Aptos" w:eastAsiaTheme="minorHAnsi" w:hAnsi="Aptos" w:cstheme="minorBidi"/>
          <w:color w:val="auto"/>
          <w:sz w:val="22"/>
          <w:szCs w:val="22"/>
          <w:lang w:eastAsia="en-US"/>
        </w:rPr>
        <w:t xml:space="preserve">To give our children opportunities to reflect on and redirect unwanted behaviours.  </w:t>
      </w:r>
    </w:p>
    <w:p w14:paraId="52A20BD3" w14:textId="32FC771D" w:rsidR="006C5FED" w:rsidRPr="002E3F95" w:rsidRDefault="006C5FED" w:rsidP="002E3F95">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2E3F95">
        <w:rPr>
          <w:rFonts w:ascii="Aptos" w:eastAsiaTheme="minorHAnsi" w:hAnsi="Aptos" w:cstheme="minorBidi"/>
          <w:color w:val="auto"/>
          <w:sz w:val="22"/>
          <w:szCs w:val="22"/>
          <w:lang w:eastAsia="en-US"/>
        </w:rPr>
        <w:t>To celebrate positive behaviours.</w:t>
      </w:r>
    </w:p>
    <w:p w14:paraId="1F1B3DB3" w14:textId="2D9AED2B" w:rsidR="00E46F02" w:rsidRPr="002E3F95" w:rsidRDefault="006C5FED" w:rsidP="002E3F95">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2E3F95">
        <w:rPr>
          <w:rFonts w:ascii="Aptos" w:eastAsiaTheme="minorHAnsi" w:hAnsi="Aptos" w:cstheme="minorBidi"/>
          <w:color w:val="auto"/>
          <w:sz w:val="22"/>
          <w:szCs w:val="22"/>
          <w:lang w:eastAsia="en-US"/>
        </w:rPr>
        <w:t>To always give our children the opportunity to ‘reflect and reset’.</w:t>
      </w:r>
    </w:p>
    <w:p w14:paraId="75263750" w14:textId="77777777" w:rsidR="000E5543" w:rsidRDefault="00E46F02"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For more detail about Redirection Road please see </w:t>
      </w:r>
      <w:r w:rsidR="000E5543">
        <w:rPr>
          <w:rFonts w:asciiTheme="minorHAnsi" w:hAnsiTheme="minorHAnsi"/>
          <w:sz w:val="22"/>
          <w:szCs w:val="22"/>
        </w:rPr>
        <w:t>Appendix 1</w:t>
      </w:r>
      <w:r w:rsidRPr="001D49E3">
        <w:rPr>
          <w:rFonts w:asciiTheme="minorHAnsi" w:hAnsiTheme="minorHAnsi"/>
          <w:sz w:val="22"/>
          <w:szCs w:val="22"/>
        </w:rPr>
        <w:t>.</w:t>
      </w:r>
    </w:p>
    <w:p w14:paraId="3B8D422B" w14:textId="69CDE872" w:rsidR="00E46F02" w:rsidRPr="001D49E3" w:rsidRDefault="00E46F02" w:rsidP="001D49E3">
      <w:pPr>
        <w:spacing w:after="160" w:line="278" w:lineRule="auto"/>
        <w:ind w:left="0" w:right="0" w:firstLine="0"/>
        <w:jc w:val="both"/>
        <w:rPr>
          <w:rFonts w:asciiTheme="minorHAnsi" w:hAnsiTheme="minorHAnsi"/>
          <w:sz w:val="22"/>
          <w:szCs w:val="22"/>
        </w:rPr>
      </w:pPr>
      <w:r w:rsidRPr="001D49E3">
        <w:rPr>
          <w:rFonts w:asciiTheme="minorHAnsi" w:hAnsiTheme="minorHAnsi"/>
          <w:noProof/>
          <w:sz w:val="22"/>
          <w:szCs w:val="22"/>
        </w:rPr>
        <mc:AlternateContent>
          <mc:Choice Requires="wps">
            <w:drawing>
              <wp:anchor distT="0" distB="0" distL="114300" distR="114300" simplePos="0" relativeHeight="251658241" behindDoc="0" locked="0" layoutInCell="1" allowOverlap="1" wp14:anchorId="2752B348" wp14:editId="331F1AAE">
                <wp:simplePos x="0" y="0"/>
                <wp:positionH relativeFrom="column">
                  <wp:posOffset>432435</wp:posOffset>
                </wp:positionH>
                <wp:positionV relativeFrom="paragraph">
                  <wp:posOffset>207010</wp:posOffset>
                </wp:positionV>
                <wp:extent cx="2800350" cy="2638425"/>
                <wp:effectExtent l="0" t="0" r="19050" b="28575"/>
                <wp:wrapNone/>
                <wp:docPr id="186200985" name="Text Box 85"/>
                <wp:cNvGraphicFramePr/>
                <a:graphic xmlns:a="http://schemas.openxmlformats.org/drawingml/2006/main">
                  <a:graphicData uri="http://schemas.microsoft.com/office/word/2010/wordprocessingShape">
                    <wps:wsp>
                      <wps:cNvSpPr txBox="1"/>
                      <wps:spPr>
                        <a:xfrm>
                          <a:off x="0" y="0"/>
                          <a:ext cx="2800350" cy="2638425"/>
                        </a:xfrm>
                        <a:prstGeom prst="rect">
                          <a:avLst/>
                        </a:prstGeom>
                        <a:solidFill>
                          <a:schemeClr val="lt1"/>
                        </a:solidFill>
                        <a:ln w="6350">
                          <a:solidFill>
                            <a:prstClr val="black"/>
                          </a:solidFill>
                        </a:ln>
                      </wps:spPr>
                      <wps:txbx>
                        <w:txbxContent>
                          <w:p w14:paraId="6E4A9EBD" w14:textId="42B78618" w:rsidR="00E46F02" w:rsidRDefault="00E46F02" w:rsidP="00E46F02">
                            <w:pPr>
                              <w:ind w:left="0"/>
                              <w:jc w:val="center"/>
                            </w:pPr>
                            <w:bookmarkStart w:id="0" w:name="_Hlk214784790"/>
                            <w:bookmarkEnd w:id="0"/>
                            <w:r w:rsidRPr="00E46F02">
                              <w:rPr>
                                <w:noProof/>
                              </w:rPr>
                              <w:drawing>
                                <wp:inline distT="0" distB="0" distL="0" distR="0" wp14:anchorId="15A02D13" wp14:editId="7F0FD74C">
                                  <wp:extent cx="2594610" cy="2540635"/>
                                  <wp:effectExtent l="0" t="0" r="0" b="0"/>
                                  <wp:docPr id="1451466639" name="Picture 1" descr="A bulletin board with different types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466639" name="Picture 1" descr="A bulletin board with different types of information&#10;&#10;AI-generated content may be incorrect."/>
                                          <pic:cNvPicPr/>
                                        </pic:nvPicPr>
                                        <pic:blipFill>
                                          <a:blip r:embed="rId13"/>
                                          <a:stretch>
                                            <a:fillRect/>
                                          </a:stretch>
                                        </pic:blipFill>
                                        <pic:spPr>
                                          <a:xfrm>
                                            <a:off x="0" y="0"/>
                                            <a:ext cx="2594610" cy="25406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52B348" id="Text Box 85" o:spid="_x0000_s1027" type="#_x0000_t202" style="position:absolute;left:0;text-align:left;margin-left:34.05pt;margin-top:16.3pt;width:220.5pt;height:207.7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" fillcolor="white [3201]" strokeweight=".5pt">
                <v:textbox>
                  <w:txbxContent>
                    <w:p w14:paraId="6E4A9EBD" w14:textId="42B78618" w:rsidR="00E46F02" w:rsidRDefault="00E46F02" w:rsidP="00E46F02">
                      <w:pPr>
                        <w:ind w:left="0"/>
                        <w:jc w:val="center"/>
                      </w:pPr>
                      <w:bookmarkStart w:id="1" w:name="_Hlk214784790"/>
                      <w:bookmarkEnd w:id="1"/>
                      <w:r w:rsidRPr="00E46F02">
                        <w:rPr>
                          <w:noProof/>
                        </w:rPr>
                        <w:drawing>
                          <wp:inline distT="0" distB="0" distL="0" distR="0" wp14:anchorId="15A02D13" wp14:editId="7F0FD74C">
                            <wp:extent cx="2594610" cy="2540635"/>
                            <wp:effectExtent l="0" t="0" r="0" b="0"/>
                            <wp:docPr id="1451466639" name="Picture 1" descr="A bulletin board with different types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466639" name="Picture 1" descr="A bulletin board with different types of information&#10;&#10;AI-generated content may be incorrect."/>
                                    <pic:cNvPicPr/>
                                  </pic:nvPicPr>
                                  <pic:blipFill>
                                    <a:blip r:embed="rId13"/>
                                    <a:stretch>
                                      <a:fillRect/>
                                    </a:stretch>
                                  </pic:blipFill>
                                  <pic:spPr>
                                    <a:xfrm>
                                      <a:off x="0" y="0"/>
                                      <a:ext cx="2594610" cy="2540635"/>
                                    </a:xfrm>
                                    <a:prstGeom prst="rect">
                                      <a:avLst/>
                                    </a:prstGeom>
                                  </pic:spPr>
                                </pic:pic>
                              </a:graphicData>
                            </a:graphic>
                          </wp:inline>
                        </w:drawing>
                      </w:r>
                    </w:p>
                  </w:txbxContent>
                </v:textbox>
              </v:shape>
            </w:pict>
          </mc:Fallback>
        </mc:AlternateContent>
      </w:r>
      <w:r w:rsidRPr="001D49E3">
        <w:rPr>
          <w:rFonts w:asciiTheme="minorHAnsi" w:hAnsiTheme="minorHAnsi"/>
          <w:noProof/>
          <w:sz w:val="22"/>
          <w:szCs w:val="22"/>
        </w:rPr>
        <mc:AlternateContent>
          <mc:Choice Requires="wps">
            <w:drawing>
              <wp:anchor distT="0" distB="0" distL="114300" distR="114300" simplePos="0" relativeHeight="251658242" behindDoc="0" locked="0" layoutInCell="1" allowOverlap="1" wp14:anchorId="5652D42C" wp14:editId="64888CA7">
                <wp:simplePos x="0" y="0"/>
                <wp:positionH relativeFrom="column">
                  <wp:posOffset>3518535</wp:posOffset>
                </wp:positionH>
                <wp:positionV relativeFrom="paragraph">
                  <wp:posOffset>168910</wp:posOffset>
                </wp:positionV>
                <wp:extent cx="1533525" cy="2847975"/>
                <wp:effectExtent l="0" t="0" r="28575" b="28575"/>
                <wp:wrapNone/>
                <wp:docPr id="1966593963" name="Text Box 86"/>
                <wp:cNvGraphicFramePr/>
                <a:graphic xmlns:a="http://schemas.openxmlformats.org/drawingml/2006/main">
                  <a:graphicData uri="http://schemas.microsoft.com/office/word/2010/wordprocessingShape">
                    <wps:wsp>
                      <wps:cNvSpPr txBox="1"/>
                      <wps:spPr>
                        <a:xfrm>
                          <a:off x="0" y="0"/>
                          <a:ext cx="1533525" cy="2847975"/>
                        </a:xfrm>
                        <a:prstGeom prst="rect">
                          <a:avLst/>
                        </a:prstGeom>
                        <a:solidFill>
                          <a:schemeClr val="lt1"/>
                        </a:solidFill>
                        <a:ln w="6350">
                          <a:solidFill>
                            <a:prstClr val="black"/>
                          </a:solidFill>
                        </a:ln>
                      </wps:spPr>
                      <wps:txbx>
                        <w:txbxContent>
                          <w:p w14:paraId="6FD67712" w14:textId="01F163B4" w:rsidR="00E46F02" w:rsidRDefault="00E46F02" w:rsidP="00E46F02">
                            <w:pPr>
                              <w:ind w:left="0"/>
                              <w:jc w:val="center"/>
                            </w:pPr>
                            <w:r w:rsidRPr="00E46F02">
                              <w:rPr>
                                <w:noProof/>
                              </w:rPr>
                              <w:drawing>
                                <wp:inline distT="0" distB="0" distL="0" distR="0" wp14:anchorId="248AAD29" wp14:editId="1506B3EC">
                                  <wp:extent cx="1352550" cy="2695071"/>
                                  <wp:effectExtent l="0" t="0" r="0" b="0"/>
                                  <wp:docPr id="1095867859" name="Picture 1" descr="A board with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67859" name="Picture 1" descr="A board with a cartoon character&#10;&#10;AI-generated content may be incorrect."/>
                                          <pic:cNvPicPr/>
                                        </pic:nvPicPr>
                                        <pic:blipFill>
                                          <a:blip r:embed="rId14"/>
                                          <a:stretch>
                                            <a:fillRect/>
                                          </a:stretch>
                                        </pic:blipFill>
                                        <pic:spPr>
                                          <a:xfrm>
                                            <a:off x="0" y="0"/>
                                            <a:ext cx="1355577" cy="270110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2D42C" id="Text Box 86" o:spid="_x0000_s1028" type="#_x0000_t202" style="position:absolute;left:0;text-align:left;margin-left:277.05pt;margin-top:13.3pt;width:120.75pt;height:224.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" fillcolor="white [3201]" strokeweight=".5pt">
                <v:textbox>
                  <w:txbxContent>
                    <w:p w14:paraId="6FD67712" w14:textId="01F163B4" w:rsidR="00E46F02" w:rsidRDefault="00E46F02" w:rsidP="00E46F02">
                      <w:pPr>
                        <w:ind w:left="0"/>
                        <w:jc w:val="center"/>
                      </w:pPr>
                      <w:r w:rsidRPr="00E46F02">
                        <w:rPr>
                          <w:noProof/>
                        </w:rPr>
                        <w:drawing>
                          <wp:inline distT="0" distB="0" distL="0" distR="0" wp14:anchorId="248AAD29" wp14:editId="1506B3EC">
                            <wp:extent cx="1352550" cy="2695071"/>
                            <wp:effectExtent l="0" t="0" r="0" b="0"/>
                            <wp:docPr id="1095867859" name="Picture 1" descr="A board with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67859" name="Picture 1" descr="A board with a cartoon character&#10;&#10;AI-generated content may be incorrect."/>
                                    <pic:cNvPicPr/>
                                  </pic:nvPicPr>
                                  <pic:blipFill>
                                    <a:blip r:embed="rId14"/>
                                    <a:stretch>
                                      <a:fillRect/>
                                    </a:stretch>
                                  </pic:blipFill>
                                  <pic:spPr>
                                    <a:xfrm>
                                      <a:off x="0" y="0"/>
                                      <a:ext cx="1355577" cy="2701103"/>
                                    </a:xfrm>
                                    <a:prstGeom prst="rect">
                                      <a:avLst/>
                                    </a:prstGeom>
                                  </pic:spPr>
                                </pic:pic>
                              </a:graphicData>
                            </a:graphic>
                          </wp:inline>
                        </w:drawing>
                      </w:r>
                    </w:p>
                  </w:txbxContent>
                </v:textbox>
              </v:shape>
            </w:pict>
          </mc:Fallback>
        </mc:AlternateContent>
      </w:r>
    </w:p>
    <w:p w14:paraId="17A37484"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12C9923F"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3915C845"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02391110"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3A273345"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06EB5655"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116D8889"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6A410ED2"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7AEBA4A8"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79CE0BB6" w14:textId="77777777" w:rsidR="00E46F02" w:rsidRPr="001D49E3" w:rsidRDefault="00E46F02" w:rsidP="001D49E3">
      <w:pPr>
        <w:spacing w:after="160" w:line="278" w:lineRule="auto"/>
        <w:ind w:left="0" w:right="0" w:firstLine="0"/>
        <w:jc w:val="both"/>
        <w:rPr>
          <w:rFonts w:asciiTheme="minorHAnsi" w:hAnsiTheme="minorHAnsi"/>
          <w:sz w:val="22"/>
          <w:szCs w:val="22"/>
        </w:rPr>
      </w:pPr>
    </w:p>
    <w:p w14:paraId="7EB1D073" w14:textId="77777777" w:rsidR="00E46F02" w:rsidRPr="001D49E3" w:rsidRDefault="00E46F02"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Other strategies we use include:</w:t>
      </w:r>
    </w:p>
    <w:p w14:paraId="620DCEA6" w14:textId="604BCCAB" w:rsidR="00E46F02" w:rsidRPr="000E5543" w:rsidRDefault="00E46F02" w:rsidP="000E5543">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0E5543">
        <w:rPr>
          <w:rFonts w:ascii="Aptos" w:eastAsiaTheme="minorHAnsi" w:hAnsi="Aptos" w:cstheme="minorBidi"/>
          <w:color w:val="auto"/>
          <w:sz w:val="22"/>
          <w:szCs w:val="22"/>
          <w:lang w:eastAsia="en-US"/>
        </w:rPr>
        <w:t>Tactical ignoring (e.g. using non-verbal signals, celebrate others’ good behaviour as a role model)</w:t>
      </w:r>
      <w:r w:rsidR="000E5543">
        <w:rPr>
          <w:rFonts w:ascii="Aptos" w:eastAsiaTheme="minorHAnsi" w:hAnsi="Aptos" w:cstheme="minorBidi"/>
          <w:color w:val="auto"/>
          <w:sz w:val="22"/>
          <w:szCs w:val="22"/>
          <w:lang w:eastAsia="en-US"/>
        </w:rPr>
        <w:t>.</w:t>
      </w:r>
      <w:r w:rsidRPr="000E5543">
        <w:rPr>
          <w:rFonts w:ascii="Aptos" w:eastAsiaTheme="minorHAnsi" w:hAnsi="Aptos" w:cstheme="minorBidi"/>
          <w:color w:val="auto"/>
          <w:sz w:val="22"/>
          <w:szCs w:val="22"/>
          <w:lang w:eastAsia="en-US"/>
        </w:rPr>
        <w:t xml:space="preserve">  </w:t>
      </w:r>
    </w:p>
    <w:p w14:paraId="46BDB23C" w14:textId="56F79369" w:rsidR="00E46F02" w:rsidRPr="000E5543" w:rsidRDefault="00E46F02" w:rsidP="000E5543">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0E5543">
        <w:rPr>
          <w:rFonts w:ascii="Aptos" w:eastAsiaTheme="minorHAnsi" w:hAnsi="Aptos" w:cstheme="minorBidi"/>
          <w:color w:val="auto"/>
          <w:sz w:val="22"/>
          <w:szCs w:val="22"/>
          <w:lang w:eastAsia="en-US"/>
        </w:rPr>
        <w:t>Positive verbal reminder (e.g. using statements that assume compliance, ‘Peter, we listen to each other, thank you’ or rhetorical ‘how’ questions)</w:t>
      </w:r>
      <w:r w:rsidR="000E5543">
        <w:rPr>
          <w:rFonts w:ascii="Aptos" w:eastAsiaTheme="minorHAnsi" w:hAnsi="Aptos" w:cstheme="minorBidi"/>
          <w:color w:val="auto"/>
          <w:sz w:val="22"/>
          <w:szCs w:val="22"/>
          <w:lang w:eastAsia="en-US"/>
        </w:rPr>
        <w:t>.</w:t>
      </w:r>
      <w:r w:rsidRPr="000E5543">
        <w:rPr>
          <w:rFonts w:ascii="Aptos" w:eastAsiaTheme="minorHAnsi" w:hAnsi="Aptos" w:cstheme="minorBidi"/>
          <w:color w:val="auto"/>
          <w:sz w:val="22"/>
          <w:szCs w:val="22"/>
          <w:lang w:eastAsia="en-US"/>
        </w:rPr>
        <w:t xml:space="preserve">   </w:t>
      </w:r>
    </w:p>
    <w:p w14:paraId="766B9244" w14:textId="72DF146F" w:rsidR="00E46F02" w:rsidRPr="000E5543" w:rsidRDefault="00E46F02" w:rsidP="000E5543">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0E5543">
        <w:rPr>
          <w:rFonts w:ascii="Aptos" w:eastAsiaTheme="minorHAnsi" w:hAnsi="Aptos" w:cstheme="minorBidi"/>
          <w:color w:val="auto"/>
          <w:sz w:val="22"/>
          <w:szCs w:val="22"/>
          <w:lang w:eastAsia="en-US"/>
        </w:rPr>
        <w:t>Children are encouraged to solve their own minor conflicts (we need to ensure we equip the children with the skills to do this, for example using a ‘magic script’)</w:t>
      </w:r>
      <w:r w:rsidR="000E5543">
        <w:rPr>
          <w:rFonts w:ascii="Aptos" w:eastAsiaTheme="minorHAnsi" w:hAnsi="Aptos" w:cstheme="minorBidi"/>
          <w:color w:val="auto"/>
          <w:sz w:val="22"/>
          <w:szCs w:val="22"/>
          <w:lang w:eastAsia="en-US"/>
        </w:rPr>
        <w:t>.</w:t>
      </w:r>
      <w:r w:rsidRPr="000E5543">
        <w:rPr>
          <w:rFonts w:ascii="Aptos" w:eastAsiaTheme="minorHAnsi" w:hAnsi="Aptos" w:cstheme="minorBidi"/>
          <w:color w:val="auto"/>
          <w:sz w:val="22"/>
          <w:szCs w:val="22"/>
          <w:lang w:eastAsia="en-US"/>
        </w:rPr>
        <w:t xml:space="preserve">   </w:t>
      </w:r>
    </w:p>
    <w:p w14:paraId="17D73F2E" w14:textId="731FD8BD" w:rsidR="00E46F02" w:rsidRPr="000E5543" w:rsidRDefault="00E46F02" w:rsidP="000E5543">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0E5543">
        <w:rPr>
          <w:rFonts w:ascii="Aptos" w:eastAsiaTheme="minorHAnsi" w:hAnsi="Aptos" w:cstheme="minorBidi"/>
          <w:color w:val="auto"/>
          <w:sz w:val="22"/>
          <w:szCs w:val="22"/>
          <w:lang w:eastAsia="en-US"/>
        </w:rPr>
        <w:t>Positive verbal reminder (e.g. using statements that assume compliance, ‘Peter, we listen to each other, thank you’ or rhetorical ‘how’ questions)</w:t>
      </w:r>
      <w:r w:rsidR="000E5543">
        <w:rPr>
          <w:rFonts w:ascii="Aptos" w:eastAsiaTheme="minorHAnsi" w:hAnsi="Aptos" w:cstheme="minorBidi"/>
          <w:color w:val="auto"/>
          <w:sz w:val="22"/>
          <w:szCs w:val="22"/>
          <w:lang w:eastAsia="en-US"/>
        </w:rPr>
        <w:t>.</w:t>
      </w:r>
      <w:r w:rsidRPr="000E5543">
        <w:rPr>
          <w:rFonts w:ascii="Aptos" w:eastAsiaTheme="minorHAnsi" w:hAnsi="Aptos" w:cstheme="minorBidi"/>
          <w:color w:val="auto"/>
          <w:sz w:val="22"/>
          <w:szCs w:val="22"/>
          <w:lang w:eastAsia="en-US"/>
        </w:rPr>
        <w:t xml:space="preserve">   </w:t>
      </w:r>
    </w:p>
    <w:p w14:paraId="379F8095" w14:textId="27CAB296" w:rsidR="00E46F02" w:rsidRPr="000E5543" w:rsidRDefault="00E46F02" w:rsidP="000E5543">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0E5543">
        <w:rPr>
          <w:rFonts w:ascii="Aptos" w:eastAsiaTheme="minorHAnsi" w:hAnsi="Aptos" w:cstheme="minorBidi"/>
          <w:color w:val="auto"/>
          <w:sz w:val="22"/>
          <w:szCs w:val="22"/>
          <w:lang w:eastAsia="en-US"/>
        </w:rPr>
        <w:t>Give a choice (a short statement that highlights the expectations and consequences if the negative behaviour continues)</w:t>
      </w:r>
      <w:r w:rsidR="000E5543">
        <w:rPr>
          <w:rFonts w:ascii="Aptos" w:eastAsiaTheme="minorHAnsi" w:hAnsi="Aptos" w:cstheme="minorBidi"/>
          <w:color w:val="auto"/>
          <w:sz w:val="22"/>
          <w:szCs w:val="22"/>
          <w:lang w:eastAsia="en-US"/>
        </w:rPr>
        <w:t>.</w:t>
      </w:r>
      <w:r w:rsidRPr="000E5543">
        <w:rPr>
          <w:rFonts w:ascii="Aptos" w:eastAsiaTheme="minorHAnsi" w:hAnsi="Aptos" w:cstheme="minorBidi"/>
          <w:color w:val="auto"/>
          <w:sz w:val="22"/>
          <w:szCs w:val="22"/>
          <w:lang w:eastAsia="en-US"/>
        </w:rPr>
        <w:t xml:space="preserve">   </w:t>
      </w:r>
    </w:p>
    <w:p w14:paraId="2F463EA1" w14:textId="6BA7CA57" w:rsidR="00F57A6C" w:rsidRDefault="006C5FED"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Our gold award acknowledges and celebrates the individual child’s successes and achievements.  This will look different for every child, a unique award for our unique children.  As a staff we work hard to make sure all children </w:t>
      </w:r>
      <w:proofErr w:type="gramStart"/>
      <w:r w:rsidRPr="001D49E3">
        <w:rPr>
          <w:rFonts w:asciiTheme="minorHAnsi" w:hAnsiTheme="minorHAnsi"/>
          <w:sz w:val="22"/>
          <w:szCs w:val="22"/>
        </w:rPr>
        <w:t>have the opportunity to</w:t>
      </w:r>
      <w:proofErr w:type="gramEnd"/>
      <w:r w:rsidRPr="001D49E3">
        <w:rPr>
          <w:rFonts w:asciiTheme="minorHAnsi" w:hAnsiTheme="minorHAnsi"/>
          <w:sz w:val="22"/>
          <w:szCs w:val="22"/>
        </w:rPr>
        <w:t xml:space="preserve"> be celebrated over the year.</w:t>
      </w:r>
    </w:p>
    <w:p w14:paraId="6DA2F845" w14:textId="77777777" w:rsidR="00F57A6C" w:rsidRDefault="00F57A6C" w:rsidP="001D49E3">
      <w:pPr>
        <w:spacing w:after="160" w:line="278" w:lineRule="auto"/>
        <w:ind w:left="0" w:right="0" w:firstLine="0"/>
        <w:jc w:val="both"/>
        <w:rPr>
          <w:rFonts w:asciiTheme="minorHAnsi" w:hAnsiTheme="minorHAnsi"/>
          <w:sz w:val="22"/>
          <w:szCs w:val="22"/>
        </w:rPr>
      </w:pPr>
    </w:p>
    <w:p w14:paraId="5820D4E2" w14:textId="77777777" w:rsidR="00F57A6C" w:rsidRDefault="00F57A6C" w:rsidP="001D49E3">
      <w:pPr>
        <w:spacing w:after="160" w:line="278" w:lineRule="auto"/>
        <w:ind w:left="0" w:right="0" w:firstLine="0"/>
        <w:jc w:val="both"/>
        <w:rPr>
          <w:rFonts w:asciiTheme="minorHAnsi" w:hAnsiTheme="minorHAnsi"/>
          <w:sz w:val="22"/>
          <w:szCs w:val="22"/>
        </w:rPr>
      </w:pPr>
    </w:p>
    <w:p w14:paraId="064FEAB3" w14:textId="77777777" w:rsidR="00F57A6C" w:rsidRPr="00F57A6C" w:rsidRDefault="00F57A6C" w:rsidP="001D49E3">
      <w:pPr>
        <w:spacing w:after="160" w:line="278" w:lineRule="auto"/>
        <w:ind w:left="0" w:right="0" w:firstLine="0"/>
        <w:jc w:val="both"/>
        <w:rPr>
          <w:rFonts w:asciiTheme="minorHAnsi" w:hAnsiTheme="minorHAnsi"/>
          <w:sz w:val="22"/>
          <w:szCs w:val="22"/>
        </w:rPr>
      </w:pPr>
    </w:p>
    <w:p w14:paraId="4E117ED0" w14:textId="74E02C11" w:rsidR="003475DC" w:rsidRPr="000E5543" w:rsidRDefault="000E5543" w:rsidP="001D49E3">
      <w:pPr>
        <w:spacing w:after="160" w:line="278" w:lineRule="auto"/>
        <w:ind w:left="0" w:right="0" w:firstLine="0"/>
        <w:jc w:val="both"/>
        <w:rPr>
          <w:rFonts w:asciiTheme="minorHAnsi" w:hAnsiTheme="minorHAnsi"/>
          <w:sz w:val="22"/>
          <w:szCs w:val="22"/>
          <w:u w:val="single"/>
        </w:rPr>
      </w:pPr>
      <w:r w:rsidRPr="000E5543">
        <w:rPr>
          <w:rFonts w:asciiTheme="minorHAnsi" w:hAnsiTheme="minorHAnsi"/>
          <w:color w:val="1C1238"/>
          <w:sz w:val="22"/>
          <w:szCs w:val="22"/>
          <w:u w:val="single"/>
        </w:rPr>
        <w:lastRenderedPageBreak/>
        <w:t xml:space="preserve">Ways to Record Incidents of Concern  </w:t>
      </w:r>
    </w:p>
    <w:p w14:paraId="397A8D06" w14:textId="172F773F"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We have a clear process and system in place to record incidents that occur. We use the online</w:t>
      </w:r>
      <w:r w:rsidR="006C5FED" w:rsidRPr="001D49E3">
        <w:rPr>
          <w:rFonts w:asciiTheme="minorHAnsi" w:hAnsiTheme="minorHAnsi"/>
          <w:sz w:val="22"/>
          <w:szCs w:val="22"/>
        </w:rPr>
        <w:t>,</w:t>
      </w:r>
      <w:r w:rsidRPr="001D49E3">
        <w:rPr>
          <w:rFonts w:asciiTheme="minorHAnsi" w:hAnsiTheme="minorHAnsi"/>
          <w:sz w:val="22"/>
          <w:szCs w:val="22"/>
        </w:rPr>
        <w:t xml:space="preserve"> cloud based</w:t>
      </w:r>
      <w:r w:rsidR="006C5FED" w:rsidRPr="001D49E3">
        <w:rPr>
          <w:rFonts w:asciiTheme="minorHAnsi" w:hAnsiTheme="minorHAnsi"/>
          <w:sz w:val="22"/>
          <w:szCs w:val="22"/>
        </w:rPr>
        <w:t>,</w:t>
      </w:r>
      <w:r w:rsidRPr="001D49E3">
        <w:rPr>
          <w:rFonts w:asciiTheme="minorHAnsi" w:hAnsiTheme="minorHAnsi"/>
          <w:sz w:val="22"/>
          <w:szCs w:val="22"/>
        </w:rPr>
        <w:t xml:space="preserve"> </w:t>
      </w:r>
      <w:r w:rsidRPr="001D49E3">
        <w:rPr>
          <w:rFonts w:asciiTheme="minorHAnsi" w:eastAsia="Calibri" w:hAnsiTheme="minorHAnsi" w:cs="Calibri"/>
          <w:sz w:val="22"/>
          <w:szCs w:val="22"/>
        </w:rPr>
        <w:t xml:space="preserve">system ‘My Concerns’ to record all behaviour incidents. </w:t>
      </w:r>
      <w:r w:rsidR="006C5FED" w:rsidRPr="001D49E3">
        <w:rPr>
          <w:rFonts w:asciiTheme="minorHAnsi" w:eastAsia="Calibri" w:hAnsiTheme="minorHAnsi" w:cs="Calibri"/>
          <w:sz w:val="22"/>
          <w:szCs w:val="22"/>
        </w:rPr>
        <w:t xml:space="preserve"> The safeguarding team review all recorded incidents regularly.  </w:t>
      </w:r>
    </w:p>
    <w:p w14:paraId="2D80EEAE"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b/>
          <w:sz w:val="22"/>
          <w:szCs w:val="22"/>
        </w:rPr>
        <w:t xml:space="preserve"> </w:t>
      </w:r>
      <w:r w:rsidRPr="001D49E3">
        <w:rPr>
          <w:rFonts w:asciiTheme="minorHAnsi" w:hAnsiTheme="minorHAnsi"/>
          <w:sz w:val="22"/>
          <w:szCs w:val="22"/>
        </w:rPr>
        <w:t xml:space="preserve"> </w:t>
      </w:r>
    </w:p>
    <w:p w14:paraId="3039C4B8" w14:textId="3E6295AB" w:rsidR="003475DC" w:rsidRPr="00613CA0" w:rsidRDefault="00613CA0" w:rsidP="00613CA0">
      <w:pPr>
        <w:ind w:left="0" w:firstLine="0"/>
        <w:rPr>
          <w:rFonts w:asciiTheme="minorHAnsi" w:hAnsiTheme="minorHAnsi"/>
          <w:b/>
          <w:bCs/>
          <w:sz w:val="22"/>
          <w:szCs w:val="28"/>
          <w:u w:val="single"/>
        </w:rPr>
      </w:pPr>
      <w:r>
        <w:rPr>
          <w:rFonts w:asciiTheme="minorHAnsi" w:hAnsiTheme="minorHAnsi"/>
          <w:b/>
          <w:bCs/>
          <w:sz w:val="22"/>
          <w:szCs w:val="28"/>
          <w:u w:val="single"/>
        </w:rPr>
        <w:t xml:space="preserve">9. </w:t>
      </w:r>
      <w:r w:rsidR="00A17B4C" w:rsidRPr="00613CA0">
        <w:rPr>
          <w:rFonts w:asciiTheme="minorHAnsi" w:hAnsiTheme="minorHAnsi"/>
          <w:b/>
          <w:bCs/>
          <w:sz w:val="22"/>
          <w:szCs w:val="28"/>
          <w:u w:val="single"/>
        </w:rPr>
        <w:t xml:space="preserve">How </w:t>
      </w:r>
      <w:r w:rsidR="00A17B4C">
        <w:rPr>
          <w:rFonts w:asciiTheme="minorHAnsi" w:hAnsiTheme="minorHAnsi"/>
          <w:b/>
          <w:bCs/>
          <w:sz w:val="22"/>
          <w:szCs w:val="28"/>
          <w:u w:val="single"/>
        </w:rPr>
        <w:t>w</w:t>
      </w:r>
      <w:r w:rsidR="00A17B4C" w:rsidRPr="00613CA0">
        <w:rPr>
          <w:rFonts w:asciiTheme="minorHAnsi" w:hAnsiTheme="minorHAnsi"/>
          <w:b/>
          <w:bCs/>
          <w:sz w:val="22"/>
          <w:szCs w:val="28"/>
          <w:u w:val="single"/>
        </w:rPr>
        <w:t xml:space="preserve">e Support Children </w:t>
      </w:r>
      <w:r w:rsidR="00A17B4C">
        <w:rPr>
          <w:rFonts w:asciiTheme="minorHAnsi" w:hAnsiTheme="minorHAnsi"/>
          <w:b/>
          <w:bCs/>
          <w:sz w:val="22"/>
          <w:szCs w:val="28"/>
          <w:u w:val="single"/>
        </w:rPr>
        <w:t>a</w:t>
      </w:r>
      <w:r w:rsidR="00A17B4C" w:rsidRPr="00613CA0">
        <w:rPr>
          <w:rFonts w:asciiTheme="minorHAnsi" w:hAnsiTheme="minorHAnsi"/>
          <w:b/>
          <w:bCs/>
          <w:sz w:val="22"/>
          <w:szCs w:val="28"/>
          <w:u w:val="single"/>
        </w:rPr>
        <w:t xml:space="preserve">nd Young People </w:t>
      </w:r>
      <w:r w:rsidR="00A17B4C">
        <w:rPr>
          <w:rFonts w:asciiTheme="minorHAnsi" w:hAnsiTheme="minorHAnsi"/>
          <w:b/>
          <w:bCs/>
          <w:sz w:val="22"/>
          <w:szCs w:val="28"/>
          <w:u w:val="single"/>
        </w:rPr>
        <w:t>w</w:t>
      </w:r>
      <w:r w:rsidR="00A17B4C" w:rsidRPr="00613CA0">
        <w:rPr>
          <w:rFonts w:asciiTheme="minorHAnsi" w:hAnsiTheme="minorHAnsi"/>
          <w:b/>
          <w:bCs/>
          <w:sz w:val="22"/>
          <w:szCs w:val="28"/>
          <w:u w:val="single"/>
        </w:rPr>
        <w:t xml:space="preserve">ith Additional Social, Emotional </w:t>
      </w:r>
      <w:r w:rsidR="00A17B4C">
        <w:rPr>
          <w:rFonts w:asciiTheme="minorHAnsi" w:hAnsiTheme="minorHAnsi"/>
          <w:b/>
          <w:bCs/>
          <w:sz w:val="22"/>
          <w:szCs w:val="28"/>
          <w:u w:val="single"/>
        </w:rPr>
        <w:t>a</w:t>
      </w:r>
      <w:r w:rsidR="00A17B4C" w:rsidRPr="00613CA0">
        <w:rPr>
          <w:rFonts w:asciiTheme="minorHAnsi" w:hAnsiTheme="minorHAnsi"/>
          <w:b/>
          <w:bCs/>
          <w:sz w:val="22"/>
          <w:szCs w:val="28"/>
          <w:u w:val="single"/>
        </w:rPr>
        <w:t xml:space="preserve">nd Mental Health Needs  </w:t>
      </w:r>
    </w:p>
    <w:p w14:paraId="33E8198C" w14:textId="7A6DC80C"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At our school, we acknowledge that some </w:t>
      </w:r>
      <w:r w:rsidR="006C5FED" w:rsidRPr="001D49E3">
        <w:rPr>
          <w:rFonts w:asciiTheme="minorHAnsi" w:hAnsiTheme="minorHAnsi"/>
          <w:sz w:val="22"/>
          <w:szCs w:val="22"/>
        </w:rPr>
        <w:t>children</w:t>
      </w:r>
      <w:r w:rsidRPr="001D49E3">
        <w:rPr>
          <w:rFonts w:asciiTheme="minorHAnsi" w:hAnsiTheme="minorHAnsi"/>
          <w:sz w:val="22"/>
          <w:szCs w:val="22"/>
        </w:rPr>
        <w:t xml:space="preserve"> will have, at times, additional needs. We recognise that children and young people may experience a range of social, emotional, mental health needs which present themselves in many ways. These may include children and young people displaying challenging, disruptive or stress related behaviours. These behaviours may also reflect underlying social interaction difficulties, sensory or medical needs or clinically diagnosed needs such as attention deficit disorder, attention deficit hyperactive disorder, foetal alcohol disorder or attachment difficulties.   </w:t>
      </w:r>
    </w:p>
    <w:p w14:paraId="3B69EE6E" w14:textId="26507949"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We will always endeavour to understand behaviour, support emotional wellbeing and make reasonable adjustments to our provision to support progress and engagement using a variety of strategies developed </w:t>
      </w:r>
      <w:r w:rsidRPr="001D49E3">
        <w:rPr>
          <w:rFonts w:asciiTheme="minorHAnsi" w:eastAsia="Calibri" w:hAnsiTheme="minorHAnsi" w:cs="Calibri"/>
          <w:sz w:val="22"/>
          <w:szCs w:val="22"/>
        </w:rPr>
        <w:t xml:space="preserve">with key adults within the </w:t>
      </w:r>
      <w:r w:rsidR="006C5FED" w:rsidRPr="001D49E3">
        <w:rPr>
          <w:rFonts w:asciiTheme="minorHAnsi" w:eastAsia="Calibri" w:hAnsiTheme="minorHAnsi" w:cs="Calibri"/>
          <w:sz w:val="22"/>
          <w:szCs w:val="22"/>
        </w:rPr>
        <w:t>child</w:t>
      </w:r>
      <w:r w:rsidRPr="001D49E3">
        <w:rPr>
          <w:rFonts w:asciiTheme="minorHAnsi" w:eastAsia="Calibri" w:hAnsiTheme="minorHAnsi" w:cs="Calibri"/>
          <w:sz w:val="22"/>
          <w:szCs w:val="22"/>
        </w:rPr>
        <w:t xml:space="preserve">’s life (staff, family, professionals) </w:t>
      </w:r>
      <w:proofErr w:type="gramStart"/>
      <w:r w:rsidRPr="001D49E3">
        <w:rPr>
          <w:rFonts w:asciiTheme="minorHAnsi" w:hAnsiTheme="minorHAnsi"/>
          <w:sz w:val="22"/>
          <w:szCs w:val="22"/>
        </w:rPr>
        <w:t>in order to</w:t>
      </w:r>
      <w:proofErr w:type="gramEnd"/>
      <w:r w:rsidRPr="001D49E3">
        <w:rPr>
          <w:rFonts w:asciiTheme="minorHAnsi" w:hAnsiTheme="minorHAnsi"/>
          <w:sz w:val="22"/>
          <w:szCs w:val="22"/>
        </w:rPr>
        <w:t xml:space="preserve"> best meet their needs. In Essex, this is done in the context of One Planning.  We also recognise the needs of children and young people with Special Educational Needs and Disabilities (SEND) and follow the policies and procedures associated with supporting these CYP, including but not limited to, the SEND code of practice, Equal Opportunities and Disability Act.  </w:t>
      </w:r>
    </w:p>
    <w:p w14:paraId="69ECB877" w14:textId="6D82B095"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We understand that the behaviour(s) most likely comes from a place of stress which may come from anxiety, fear or </w:t>
      </w:r>
      <w:proofErr w:type="gramStart"/>
      <w:r w:rsidRPr="001D49E3">
        <w:rPr>
          <w:rFonts w:asciiTheme="minorHAnsi" w:hAnsiTheme="minorHAnsi"/>
          <w:sz w:val="22"/>
          <w:szCs w:val="22"/>
        </w:rPr>
        <w:t>as a result of</w:t>
      </w:r>
      <w:proofErr w:type="gramEnd"/>
      <w:r w:rsidRPr="001D49E3">
        <w:rPr>
          <w:rFonts w:asciiTheme="minorHAnsi" w:hAnsiTheme="minorHAnsi"/>
          <w:sz w:val="22"/>
          <w:szCs w:val="22"/>
        </w:rPr>
        <w:t xml:space="preserve"> a barrier to learning. We have a duty to strive to help children and young people to return to a place of regulation</w:t>
      </w:r>
      <w:r w:rsidRPr="001D49E3">
        <w:rPr>
          <w:rFonts w:asciiTheme="minorHAnsi" w:eastAsia="Calibri" w:hAnsiTheme="minorHAnsi" w:cs="Calibri"/>
          <w:sz w:val="22"/>
          <w:szCs w:val="22"/>
        </w:rPr>
        <w:t>, within their ‘Window of Tolerance’,</w:t>
      </w:r>
      <w:r w:rsidRPr="001D49E3">
        <w:rPr>
          <w:rFonts w:asciiTheme="minorHAnsi" w:hAnsiTheme="minorHAnsi"/>
          <w:sz w:val="22"/>
          <w:szCs w:val="22"/>
        </w:rPr>
        <w:t xml:space="preserve"> as only then will the</w:t>
      </w:r>
      <w:r w:rsidR="006C5FED" w:rsidRPr="001D49E3">
        <w:rPr>
          <w:rFonts w:asciiTheme="minorHAnsi" w:hAnsiTheme="minorHAnsi"/>
          <w:sz w:val="22"/>
          <w:szCs w:val="22"/>
        </w:rPr>
        <w:t xml:space="preserve"> child</w:t>
      </w:r>
      <w:r w:rsidRPr="001D49E3">
        <w:rPr>
          <w:rFonts w:asciiTheme="minorHAnsi" w:hAnsiTheme="minorHAnsi"/>
          <w:sz w:val="22"/>
          <w:szCs w:val="22"/>
        </w:rPr>
        <w:t xml:space="preserve"> be in a place to learn, connect and thrive.  </w:t>
      </w:r>
    </w:p>
    <w:p w14:paraId="7B251D6F" w14:textId="3D201A44" w:rsidR="006C5FED" w:rsidRPr="001D49E3" w:rsidRDefault="006C5FED"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Whilst we will strive to adapt our approach </w:t>
      </w:r>
      <w:r w:rsidR="00B67179" w:rsidRPr="001D49E3">
        <w:rPr>
          <w:rFonts w:asciiTheme="minorHAnsi" w:hAnsiTheme="minorHAnsi"/>
          <w:sz w:val="22"/>
          <w:szCs w:val="22"/>
        </w:rPr>
        <w:t xml:space="preserve">to each individual </w:t>
      </w:r>
      <w:proofErr w:type="gramStart"/>
      <w:r w:rsidR="00B67179" w:rsidRPr="001D49E3">
        <w:rPr>
          <w:rFonts w:asciiTheme="minorHAnsi" w:hAnsiTheme="minorHAnsi"/>
          <w:sz w:val="22"/>
          <w:szCs w:val="22"/>
        </w:rPr>
        <w:t>child</w:t>
      </w:r>
      <w:proofErr w:type="gramEnd"/>
      <w:r w:rsidR="00B67179" w:rsidRPr="001D49E3">
        <w:rPr>
          <w:rFonts w:asciiTheme="minorHAnsi" w:hAnsiTheme="minorHAnsi"/>
          <w:sz w:val="22"/>
          <w:szCs w:val="22"/>
        </w:rPr>
        <w:t xml:space="preserve"> we also work to prepare them for society.  Teaching our children to consider how their actions have consequences and preparing them for the wider world.  </w:t>
      </w:r>
    </w:p>
    <w:p w14:paraId="2A138A4B" w14:textId="617275F6" w:rsidR="003475DC" w:rsidRPr="00613CA0" w:rsidRDefault="00613CA0" w:rsidP="001D49E3">
      <w:pPr>
        <w:spacing w:after="160" w:line="278" w:lineRule="auto"/>
        <w:ind w:left="0" w:right="0" w:firstLine="0"/>
        <w:jc w:val="both"/>
        <w:rPr>
          <w:rFonts w:asciiTheme="minorHAnsi" w:hAnsiTheme="minorHAnsi"/>
          <w:sz w:val="22"/>
          <w:szCs w:val="22"/>
          <w:u w:val="single"/>
        </w:rPr>
      </w:pPr>
      <w:r w:rsidRPr="00613CA0">
        <w:rPr>
          <w:rFonts w:asciiTheme="minorHAnsi" w:hAnsiTheme="minorHAnsi"/>
          <w:color w:val="1C1238"/>
          <w:sz w:val="22"/>
          <w:szCs w:val="22"/>
          <w:u w:val="single"/>
        </w:rPr>
        <w:t xml:space="preserve">Ways to Support Understanding  </w:t>
      </w:r>
    </w:p>
    <w:p w14:paraId="6E85BFED"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At our school we believe that understanding what the behaviour is communicating to us is the first part for planning a response.   </w:t>
      </w:r>
    </w:p>
    <w:p w14:paraId="7B56C239" w14:textId="3390AFF2" w:rsidR="00B67179" w:rsidRPr="001D49E3" w:rsidRDefault="00B67179"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Please refer to links at the end of this document, under the heading Further Guidance.</w:t>
      </w:r>
    </w:p>
    <w:p w14:paraId="5BE856CC" w14:textId="77777777" w:rsidR="00B67179" w:rsidRPr="001D49E3" w:rsidRDefault="00B67179" w:rsidP="001D49E3">
      <w:pPr>
        <w:spacing w:after="160" w:line="278" w:lineRule="auto"/>
        <w:ind w:left="0" w:right="0" w:firstLine="0"/>
        <w:jc w:val="both"/>
        <w:rPr>
          <w:rFonts w:asciiTheme="minorHAnsi" w:hAnsiTheme="minorHAnsi"/>
          <w:sz w:val="22"/>
          <w:szCs w:val="22"/>
        </w:rPr>
      </w:pPr>
    </w:p>
    <w:p w14:paraId="315790EF" w14:textId="43079543" w:rsidR="003475DC" w:rsidRPr="00613CA0" w:rsidRDefault="00613CA0" w:rsidP="00613CA0">
      <w:pPr>
        <w:ind w:left="0" w:firstLine="0"/>
        <w:rPr>
          <w:rFonts w:asciiTheme="minorHAnsi" w:hAnsiTheme="minorHAnsi"/>
          <w:b/>
          <w:bCs/>
          <w:sz w:val="22"/>
          <w:szCs w:val="28"/>
          <w:u w:val="single"/>
        </w:rPr>
      </w:pPr>
      <w:r>
        <w:rPr>
          <w:rFonts w:asciiTheme="minorHAnsi" w:hAnsiTheme="minorHAnsi"/>
          <w:b/>
          <w:bCs/>
          <w:sz w:val="22"/>
          <w:szCs w:val="28"/>
          <w:u w:val="single"/>
        </w:rPr>
        <w:t xml:space="preserve">10. </w:t>
      </w:r>
      <w:r w:rsidR="006E12EC" w:rsidRPr="00613CA0">
        <w:rPr>
          <w:rFonts w:asciiTheme="minorHAnsi" w:hAnsiTheme="minorHAnsi"/>
          <w:b/>
          <w:bCs/>
          <w:sz w:val="22"/>
          <w:szCs w:val="28"/>
          <w:u w:val="single"/>
        </w:rPr>
        <w:t xml:space="preserve">Our </w:t>
      </w:r>
      <w:r w:rsidR="00B67179" w:rsidRPr="00613CA0">
        <w:rPr>
          <w:rFonts w:asciiTheme="minorHAnsi" w:hAnsiTheme="minorHAnsi"/>
          <w:b/>
          <w:bCs/>
          <w:sz w:val="22"/>
          <w:szCs w:val="28"/>
          <w:u w:val="single"/>
        </w:rPr>
        <w:t>principles</w:t>
      </w:r>
      <w:r w:rsidR="006E12EC" w:rsidRPr="00613CA0">
        <w:rPr>
          <w:rFonts w:asciiTheme="minorHAnsi" w:hAnsiTheme="minorHAnsi"/>
          <w:b/>
          <w:bCs/>
          <w:sz w:val="22"/>
          <w:szCs w:val="28"/>
          <w:u w:val="single"/>
        </w:rPr>
        <w:t xml:space="preserve"> - the things we will do as adults  </w:t>
      </w:r>
    </w:p>
    <w:p w14:paraId="05DB778F" w14:textId="1F2EFCDF"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Model compassion and kindness, provide hope and support connection and belonging  </w:t>
      </w:r>
    </w:p>
    <w:p w14:paraId="4F865070" w14:textId="5971D910"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Understand that any event in a </w:t>
      </w:r>
      <w:r w:rsidR="00B67179" w:rsidRPr="00613CA0">
        <w:rPr>
          <w:rFonts w:ascii="Aptos" w:eastAsiaTheme="minorHAnsi" w:hAnsi="Aptos" w:cstheme="minorBidi"/>
          <w:color w:val="auto"/>
          <w:sz w:val="22"/>
          <w:szCs w:val="22"/>
          <w:lang w:eastAsia="en-US"/>
        </w:rPr>
        <w:t>child</w:t>
      </w:r>
      <w:r w:rsidRPr="00613CA0">
        <w:rPr>
          <w:rFonts w:ascii="Aptos" w:eastAsiaTheme="minorHAnsi" w:hAnsi="Aptos" w:cstheme="minorBidi"/>
          <w:color w:val="auto"/>
          <w:sz w:val="22"/>
          <w:szCs w:val="22"/>
          <w:lang w:eastAsia="en-US"/>
        </w:rPr>
        <w:t xml:space="preserve">’s life can impact on how they think, feel and act  </w:t>
      </w:r>
    </w:p>
    <w:p w14:paraId="6EC8A7F6" w14:textId="77777777"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Use of logical (natural) consequences rather than just simply punishments or sanctions  </w:t>
      </w:r>
    </w:p>
    <w:p w14:paraId="22E068F4" w14:textId="77777777"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Provide routines, set limits and have boundaries   </w:t>
      </w:r>
    </w:p>
    <w:p w14:paraId="1627115D" w14:textId="77777777"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Regulate our own emotions  </w:t>
      </w:r>
    </w:p>
    <w:p w14:paraId="73D1E384" w14:textId="4A9D0479"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Prioritise relationships to ensure all </w:t>
      </w:r>
      <w:r w:rsidR="00B67179" w:rsidRPr="00613CA0">
        <w:rPr>
          <w:rFonts w:ascii="Aptos" w:eastAsiaTheme="minorHAnsi" w:hAnsi="Aptos" w:cstheme="minorBidi"/>
          <w:color w:val="auto"/>
          <w:sz w:val="22"/>
          <w:szCs w:val="22"/>
          <w:lang w:eastAsia="en-US"/>
        </w:rPr>
        <w:t>children</w:t>
      </w:r>
      <w:r w:rsidRPr="00613CA0">
        <w:rPr>
          <w:rFonts w:ascii="Aptos" w:eastAsiaTheme="minorHAnsi" w:hAnsi="Aptos" w:cstheme="minorBidi"/>
          <w:color w:val="auto"/>
          <w:sz w:val="22"/>
          <w:szCs w:val="22"/>
          <w:lang w:eastAsia="en-US"/>
        </w:rPr>
        <w:t xml:space="preserve"> feel safe and secure  </w:t>
      </w:r>
    </w:p>
    <w:p w14:paraId="0C89B429" w14:textId="5D804007" w:rsidR="643CB4B9" w:rsidRDefault="643CB4B9" w:rsidP="001D49E3">
      <w:pPr>
        <w:spacing w:after="160" w:line="278" w:lineRule="auto"/>
        <w:ind w:left="0" w:right="0" w:firstLine="0"/>
        <w:jc w:val="both"/>
        <w:rPr>
          <w:rFonts w:asciiTheme="minorHAnsi" w:hAnsiTheme="minorHAnsi"/>
          <w:sz w:val="22"/>
          <w:szCs w:val="22"/>
        </w:rPr>
      </w:pPr>
    </w:p>
    <w:p w14:paraId="0F309A9F" w14:textId="77777777" w:rsidR="00F57A6C" w:rsidRPr="001D49E3" w:rsidRDefault="00F57A6C" w:rsidP="001D49E3">
      <w:pPr>
        <w:spacing w:after="160" w:line="278" w:lineRule="auto"/>
        <w:ind w:left="0" w:right="0" w:firstLine="0"/>
        <w:jc w:val="both"/>
        <w:rPr>
          <w:rFonts w:asciiTheme="minorHAnsi" w:hAnsiTheme="minorHAnsi"/>
          <w:sz w:val="22"/>
          <w:szCs w:val="22"/>
        </w:rPr>
      </w:pPr>
    </w:p>
    <w:p w14:paraId="11FFD675" w14:textId="2FAC7474" w:rsidR="003475DC" w:rsidRPr="00613CA0" w:rsidRDefault="00613CA0" w:rsidP="00613CA0">
      <w:pPr>
        <w:ind w:left="0" w:firstLine="0"/>
        <w:rPr>
          <w:rFonts w:asciiTheme="minorHAnsi" w:hAnsiTheme="minorHAnsi"/>
          <w:b/>
          <w:bCs/>
          <w:sz w:val="22"/>
          <w:szCs w:val="28"/>
          <w:u w:val="single"/>
        </w:rPr>
      </w:pPr>
      <w:r>
        <w:rPr>
          <w:rFonts w:asciiTheme="minorHAnsi" w:hAnsiTheme="minorHAnsi"/>
          <w:b/>
          <w:bCs/>
          <w:sz w:val="22"/>
          <w:szCs w:val="28"/>
          <w:u w:val="single"/>
        </w:rPr>
        <w:lastRenderedPageBreak/>
        <w:t xml:space="preserve">11. </w:t>
      </w:r>
      <w:r w:rsidR="006E12EC" w:rsidRPr="00613CA0">
        <w:rPr>
          <w:rFonts w:asciiTheme="minorHAnsi" w:hAnsiTheme="minorHAnsi"/>
          <w:b/>
          <w:bCs/>
          <w:sz w:val="22"/>
          <w:szCs w:val="28"/>
          <w:u w:val="single"/>
        </w:rPr>
        <w:t xml:space="preserve">Responsibilities  </w:t>
      </w:r>
    </w:p>
    <w:p w14:paraId="2108EA1F" w14:textId="77777777" w:rsidR="003475DC" w:rsidRPr="00613CA0" w:rsidRDefault="006E12EC" w:rsidP="00613CA0">
      <w:pPr>
        <w:spacing w:after="160" w:line="278" w:lineRule="auto"/>
        <w:ind w:left="0" w:right="0" w:firstLine="0"/>
        <w:jc w:val="both"/>
        <w:rPr>
          <w:rFonts w:asciiTheme="minorHAnsi" w:hAnsiTheme="minorHAnsi"/>
          <w:color w:val="1C1238"/>
          <w:sz w:val="22"/>
          <w:szCs w:val="22"/>
          <w:u w:val="single"/>
        </w:rPr>
      </w:pPr>
      <w:r w:rsidRPr="00613CA0">
        <w:rPr>
          <w:rFonts w:asciiTheme="minorHAnsi" w:hAnsiTheme="minorHAnsi"/>
          <w:color w:val="1C1238"/>
          <w:sz w:val="22"/>
          <w:szCs w:val="22"/>
          <w:u w:val="single"/>
        </w:rPr>
        <w:t xml:space="preserve">All staff  </w:t>
      </w:r>
    </w:p>
    <w:p w14:paraId="6E0A7230" w14:textId="0460C71E"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Are responsible for supporting the safety and other needs of children across the school. Where a </w:t>
      </w:r>
      <w:r w:rsidR="00B67179" w:rsidRPr="00613CA0">
        <w:rPr>
          <w:rFonts w:ascii="Aptos" w:eastAsiaTheme="minorHAnsi" w:hAnsi="Aptos" w:cstheme="minorBidi"/>
          <w:color w:val="auto"/>
          <w:sz w:val="22"/>
          <w:szCs w:val="22"/>
          <w:lang w:eastAsia="en-US"/>
        </w:rPr>
        <w:t>child</w:t>
      </w:r>
      <w:r w:rsidRPr="00613CA0">
        <w:rPr>
          <w:rFonts w:ascii="Aptos" w:eastAsiaTheme="minorHAnsi" w:hAnsi="Aptos" w:cstheme="minorBidi"/>
          <w:color w:val="auto"/>
          <w:sz w:val="22"/>
          <w:szCs w:val="22"/>
          <w:lang w:eastAsia="en-US"/>
        </w:rPr>
        <w:t xml:space="preserve"> is seen to be having difficulties, they should be treated with respect and understanding</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21CB8DDB" w14:textId="0FC374FC"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Always endeavour to have private discussions with </w:t>
      </w:r>
      <w:r w:rsidR="00B67179" w:rsidRPr="00613CA0">
        <w:rPr>
          <w:rFonts w:ascii="Aptos" w:eastAsiaTheme="minorHAnsi" w:hAnsi="Aptos" w:cstheme="minorBidi"/>
          <w:color w:val="auto"/>
          <w:sz w:val="22"/>
          <w:szCs w:val="22"/>
          <w:lang w:eastAsia="en-US"/>
        </w:rPr>
        <w:t>child</w:t>
      </w:r>
      <w:r w:rsidRPr="00613CA0">
        <w:rPr>
          <w:rFonts w:ascii="Aptos" w:eastAsiaTheme="minorHAnsi" w:hAnsi="Aptos" w:cstheme="minorBidi"/>
          <w:color w:val="auto"/>
          <w:sz w:val="22"/>
          <w:szCs w:val="22"/>
          <w:lang w:eastAsia="en-US"/>
        </w:rPr>
        <w:t xml:space="preserve"> </w:t>
      </w:r>
      <w:proofErr w:type="gramStart"/>
      <w:r w:rsidRPr="00613CA0">
        <w:rPr>
          <w:rFonts w:ascii="Aptos" w:eastAsiaTheme="minorHAnsi" w:hAnsi="Aptos" w:cstheme="minorBidi"/>
          <w:color w:val="auto"/>
          <w:sz w:val="22"/>
          <w:szCs w:val="22"/>
          <w:lang w:eastAsia="en-US"/>
        </w:rPr>
        <w:t>in order to</w:t>
      </w:r>
      <w:proofErr w:type="gramEnd"/>
      <w:r w:rsidRPr="00613CA0">
        <w:rPr>
          <w:rFonts w:ascii="Aptos" w:eastAsiaTheme="minorHAnsi" w:hAnsi="Aptos" w:cstheme="minorBidi"/>
          <w:color w:val="auto"/>
          <w:sz w:val="22"/>
          <w:szCs w:val="22"/>
          <w:lang w:eastAsia="en-US"/>
        </w:rPr>
        <w:t xml:space="preserve"> help support any issues that are arising</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190DCC20" w14:textId="2AF264C1"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Use the key principles outlined in this policy to support the needs of all our </w:t>
      </w:r>
      <w:r w:rsidR="00B67179" w:rsidRPr="00613CA0">
        <w:rPr>
          <w:rFonts w:ascii="Aptos" w:eastAsiaTheme="minorHAnsi" w:hAnsi="Aptos" w:cstheme="minorBidi"/>
          <w:color w:val="auto"/>
          <w:sz w:val="22"/>
          <w:szCs w:val="22"/>
          <w:lang w:eastAsia="en-US"/>
        </w:rPr>
        <w:t>children</w:t>
      </w:r>
      <w:r w:rsidRPr="00613CA0">
        <w:rPr>
          <w:rFonts w:ascii="Aptos" w:eastAsiaTheme="minorHAnsi" w:hAnsi="Aptos" w:cstheme="minorBidi"/>
          <w:color w:val="auto"/>
          <w:sz w:val="22"/>
          <w:szCs w:val="22"/>
          <w:lang w:eastAsia="en-US"/>
        </w:rPr>
        <w:t xml:space="preserve"> </w:t>
      </w:r>
    </w:p>
    <w:p w14:paraId="415C98A1" w14:textId="586BAC08"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Take responsibility for their own personal safety and wellbeing</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18582A63" w14:textId="35B3897F"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Contribute actively to risk assessment, and be familiar with policies, guidelines, control measures, instructions and reporting procedures</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095EDFE6" w14:textId="77777777"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Participate positively in appropriate training.  </w:t>
      </w:r>
    </w:p>
    <w:p w14:paraId="17C03C6B" w14:textId="43AE97C4"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Follow the principle of ‘connection before correction’</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4DB3C6AB" w14:textId="77777777" w:rsidR="00F57A6C" w:rsidRDefault="006E12EC" w:rsidP="00613CA0">
      <w:pPr>
        <w:spacing w:after="160" w:line="278" w:lineRule="auto"/>
        <w:ind w:left="0" w:right="0" w:firstLine="0"/>
        <w:jc w:val="both"/>
        <w:rPr>
          <w:rFonts w:asciiTheme="minorHAnsi" w:eastAsia="Calibri" w:hAnsiTheme="minorHAnsi" w:cs="Calibri"/>
          <w:b/>
          <w:sz w:val="22"/>
          <w:szCs w:val="22"/>
        </w:rPr>
      </w:pPr>
      <w:r w:rsidRPr="001D49E3">
        <w:rPr>
          <w:rFonts w:asciiTheme="minorHAnsi" w:eastAsia="Calibri" w:hAnsiTheme="minorHAnsi" w:cs="Calibri"/>
          <w:b/>
          <w:sz w:val="22"/>
          <w:szCs w:val="22"/>
        </w:rPr>
        <w:t xml:space="preserve"> </w:t>
      </w:r>
    </w:p>
    <w:p w14:paraId="3AB888B0" w14:textId="73A2F592" w:rsidR="003475DC" w:rsidRPr="00613CA0" w:rsidRDefault="006E12EC" w:rsidP="00613CA0">
      <w:pPr>
        <w:spacing w:after="160" w:line="278" w:lineRule="auto"/>
        <w:ind w:left="0" w:right="0" w:firstLine="0"/>
        <w:jc w:val="both"/>
        <w:rPr>
          <w:rFonts w:asciiTheme="minorHAnsi" w:hAnsiTheme="minorHAnsi"/>
          <w:color w:val="1C1238"/>
          <w:sz w:val="22"/>
          <w:szCs w:val="22"/>
          <w:u w:val="single"/>
        </w:rPr>
      </w:pPr>
      <w:r w:rsidRPr="00613CA0">
        <w:rPr>
          <w:rFonts w:asciiTheme="minorHAnsi" w:hAnsiTheme="minorHAnsi"/>
          <w:color w:val="1C1238"/>
          <w:sz w:val="22"/>
          <w:szCs w:val="22"/>
          <w:u w:val="single"/>
        </w:rPr>
        <w:t xml:space="preserve">Head Teacher  </w:t>
      </w:r>
    </w:p>
    <w:p w14:paraId="5460A213" w14:textId="3B78069B"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Leads on all aspects of this policy</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1A36A073" w14:textId="06A2435A"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Is the only person authorised to exclude/suspend a </w:t>
      </w:r>
      <w:r w:rsidR="00B67179" w:rsidRPr="00613CA0">
        <w:rPr>
          <w:rFonts w:ascii="Aptos" w:eastAsiaTheme="minorHAnsi" w:hAnsi="Aptos" w:cstheme="minorBidi"/>
          <w:color w:val="auto"/>
          <w:sz w:val="22"/>
          <w:szCs w:val="22"/>
          <w:lang w:eastAsia="en-US"/>
        </w:rPr>
        <w:t>child</w:t>
      </w:r>
      <w:r w:rsidRPr="00613CA0">
        <w:rPr>
          <w:rFonts w:ascii="Aptos" w:eastAsiaTheme="minorHAnsi" w:hAnsi="Aptos" w:cstheme="minorBidi"/>
          <w:color w:val="auto"/>
          <w:sz w:val="22"/>
          <w:szCs w:val="22"/>
          <w:lang w:eastAsia="en-US"/>
        </w:rPr>
        <w:t xml:space="preserve"> (deputised to the Assistant Headteacher in their absence)</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3CB624AF" w14:textId="19FE7B69"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Ensures that risk assessments are carried out when required and that appropriate measures are implemented</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32AA1D4D" w14:textId="52D128F6"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Ensures that all staff receive regular purposeful training to support relationships and minimise risk</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4332D0A4" w14:textId="3D1D3996"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Ensures that all staff are provided with clear instructions for reporting incidents of harm and that all such reports are thoroughly investigated and responded to</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0F7AE9DD" w14:textId="25370FA1"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Offers and provides appropriate support to staff following a stressful incident</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23259DAA" w14:textId="77777777" w:rsidR="00F57A6C" w:rsidRDefault="00F57A6C" w:rsidP="00613CA0">
      <w:pPr>
        <w:spacing w:after="160" w:line="278" w:lineRule="auto"/>
        <w:ind w:left="0" w:right="0" w:firstLine="0"/>
        <w:jc w:val="both"/>
        <w:rPr>
          <w:rFonts w:asciiTheme="minorHAnsi" w:hAnsiTheme="minorHAnsi"/>
          <w:sz w:val="22"/>
          <w:szCs w:val="22"/>
        </w:rPr>
      </w:pPr>
    </w:p>
    <w:p w14:paraId="06888F6D" w14:textId="751E3615" w:rsidR="003475DC" w:rsidRPr="00613CA0" w:rsidRDefault="006E12EC" w:rsidP="00613CA0">
      <w:pPr>
        <w:spacing w:after="160" w:line="278" w:lineRule="auto"/>
        <w:ind w:left="0" w:right="0" w:firstLine="0"/>
        <w:jc w:val="both"/>
        <w:rPr>
          <w:rFonts w:asciiTheme="minorHAnsi" w:hAnsiTheme="minorHAnsi"/>
          <w:color w:val="1C1238"/>
          <w:sz w:val="22"/>
          <w:szCs w:val="22"/>
          <w:u w:val="single"/>
        </w:rPr>
      </w:pPr>
      <w:r w:rsidRPr="001D49E3">
        <w:rPr>
          <w:rFonts w:asciiTheme="minorHAnsi" w:hAnsiTheme="minorHAnsi"/>
          <w:sz w:val="22"/>
          <w:szCs w:val="22"/>
        </w:rPr>
        <w:t xml:space="preserve"> </w:t>
      </w:r>
      <w:r w:rsidRPr="00613CA0">
        <w:rPr>
          <w:rFonts w:asciiTheme="minorHAnsi" w:hAnsiTheme="minorHAnsi"/>
          <w:color w:val="1C1238"/>
          <w:sz w:val="22"/>
          <w:szCs w:val="22"/>
          <w:u w:val="single"/>
        </w:rPr>
        <w:t xml:space="preserve">Other Senior Leaders   </w:t>
      </w:r>
    </w:p>
    <w:p w14:paraId="3FF301C5" w14:textId="4887F545"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Lead on all aspects of this policy</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6897ACBE" w14:textId="445DF3DC"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 the policy is implemented effectively</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1DCAEE7C" w14:textId="63612306"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 all staff are appropriately trained</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0D2BCF63" w14:textId="208990CC"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Oversee the specific needs of all </w:t>
      </w:r>
      <w:r w:rsidR="00B67179" w:rsidRPr="00613CA0">
        <w:rPr>
          <w:rFonts w:ascii="Aptos" w:eastAsiaTheme="minorHAnsi" w:hAnsi="Aptos" w:cstheme="minorBidi"/>
          <w:color w:val="auto"/>
          <w:sz w:val="22"/>
          <w:szCs w:val="22"/>
          <w:lang w:eastAsia="en-US"/>
        </w:rPr>
        <w:t>children</w:t>
      </w:r>
      <w:r w:rsidRPr="00613CA0">
        <w:rPr>
          <w:rFonts w:ascii="Aptos" w:eastAsiaTheme="minorHAnsi" w:hAnsi="Aptos" w:cstheme="minorBidi"/>
          <w:color w:val="auto"/>
          <w:sz w:val="22"/>
          <w:szCs w:val="22"/>
          <w:lang w:eastAsia="en-US"/>
        </w:rPr>
        <w:t xml:space="preserve"> across the school</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64BFAF40" w14:textId="5884A000"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Provide support to staff, pupils and parents as necessary</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28B3237C" w14:textId="72FAFB2F"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Link with outside agencies to access additional services</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7B6521D6" w14:textId="21833C74"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 that all tracking and reporting of incidents and additional needs are up to date</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0223B4BE" w14:textId="77777777" w:rsidR="00F57A6C" w:rsidRDefault="00F57A6C" w:rsidP="00613CA0">
      <w:pPr>
        <w:spacing w:after="160" w:line="278" w:lineRule="auto"/>
        <w:ind w:left="0" w:right="0" w:firstLine="0"/>
        <w:jc w:val="both"/>
        <w:rPr>
          <w:rFonts w:asciiTheme="minorHAnsi" w:hAnsiTheme="minorHAnsi"/>
          <w:sz w:val="22"/>
          <w:szCs w:val="22"/>
          <w:u w:val="single"/>
        </w:rPr>
      </w:pPr>
    </w:p>
    <w:p w14:paraId="55BA8D02" w14:textId="5E0F0AF1" w:rsidR="003475DC" w:rsidRPr="00613CA0" w:rsidRDefault="006E12EC" w:rsidP="00613CA0">
      <w:pPr>
        <w:spacing w:after="160" w:line="278" w:lineRule="auto"/>
        <w:ind w:left="0" w:right="0" w:firstLine="0"/>
        <w:jc w:val="both"/>
        <w:rPr>
          <w:rFonts w:asciiTheme="minorHAnsi" w:hAnsiTheme="minorHAnsi"/>
          <w:sz w:val="22"/>
          <w:szCs w:val="22"/>
          <w:u w:val="single"/>
        </w:rPr>
      </w:pPr>
      <w:r w:rsidRPr="00613CA0">
        <w:rPr>
          <w:rFonts w:asciiTheme="minorHAnsi" w:hAnsiTheme="minorHAnsi"/>
          <w:sz w:val="22"/>
          <w:szCs w:val="22"/>
          <w:u w:val="single"/>
        </w:rPr>
        <w:t xml:space="preserve">Classroom Staff    </w:t>
      </w:r>
    </w:p>
    <w:p w14:paraId="70C06628" w14:textId="2EC8E157"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Plan the teaching and learning for all </w:t>
      </w:r>
      <w:r w:rsidR="00B67179" w:rsidRPr="00613CA0">
        <w:rPr>
          <w:rFonts w:ascii="Aptos" w:eastAsiaTheme="minorHAnsi" w:hAnsi="Aptos" w:cstheme="minorBidi"/>
          <w:color w:val="auto"/>
          <w:sz w:val="22"/>
          <w:szCs w:val="22"/>
          <w:lang w:eastAsia="en-US"/>
        </w:rPr>
        <w:t>children</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201C03F8" w14:textId="6B798D1C"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Include parents/carers in personalised planning for their child</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6DD1093F" w14:textId="31276874"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Communicate regularly with parents/carers about their child’s needs</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075CB305" w14:textId="13CF5AA9"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 xml:space="preserve">Provide specific support for children and young people experiencing any difficulties, whether this is an ongoing need or a short term difficult a </w:t>
      </w:r>
      <w:r w:rsidR="00B67179" w:rsidRPr="00613CA0">
        <w:rPr>
          <w:rFonts w:ascii="Aptos" w:eastAsiaTheme="minorHAnsi" w:hAnsi="Aptos" w:cstheme="minorBidi"/>
          <w:color w:val="auto"/>
          <w:sz w:val="22"/>
          <w:szCs w:val="22"/>
          <w:lang w:eastAsia="en-US"/>
        </w:rPr>
        <w:t>child</w:t>
      </w:r>
      <w:r w:rsidRPr="00613CA0">
        <w:rPr>
          <w:rFonts w:ascii="Aptos" w:eastAsiaTheme="minorHAnsi" w:hAnsi="Aptos" w:cstheme="minorBidi"/>
          <w:color w:val="auto"/>
          <w:sz w:val="22"/>
          <w:szCs w:val="22"/>
          <w:lang w:eastAsia="en-US"/>
        </w:rPr>
        <w:t xml:space="preserve"> may be having.  </w:t>
      </w:r>
    </w:p>
    <w:p w14:paraId="5B2BD541" w14:textId="77777777" w:rsidR="00F57A6C" w:rsidRDefault="00F57A6C" w:rsidP="00613CA0">
      <w:pPr>
        <w:spacing w:after="160" w:line="278" w:lineRule="auto"/>
        <w:ind w:left="0" w:right="0" w:firstLine="0"/>
        <w:jc w:val="both"/>
        <w:rPr>
          <w:rFonts w:asciiTheme="minorHAnsi" w:hAnsiTheme="minorHAnsi"/>
          <w:sz w:val="22"/>
          <w:szCs w:val="22"/>
          <w:u w:val="single"/>
        </w:rPr>
      </w:pPr>
    </w:p>
    <w:p w14:paraId="2AA75D75" w14:textId="77777777" w:rsidR="00F57A6C" w:rsidRDefault="00F57A6C" w:rsidP="00613CA0">
      <w:pPr>
        <w:spacing w:after="160" w:line="278" w:lineRule="auto"/>
        <w:ind w:left="0" w:right="0" w:firstLine="0"/>
        <w:jc w:val="both"/>
        <w:rPr>
          <w:rFonts w:asciiTheme="minorHAnsi" w:hAnsiTheme="minorHAnsi"/>
          <w:sz w:val="22"/>
          <w:szCs w:val="22"/>
          <w:u w:val="single"/>
        </w:rPr>
      </w:pPr>
    </w:p>
    <w:p w14:paraId="34F64A28" w14:textId="3BA100C5" w:rsidR="003475DC" w:rsidRPr="00613CA0" w:rsidRDefault="006E12EC" w:rsidP="00613CA0">
      <w:pPr>
        <w:spacing w:after="160" w:line="278" w:lineRule="auto"/>
        <w:ind w:left="0" w:right="0" w:firstLine="0"/>
        <w:jc w:val="both"/>
        <w:rPr>
          <w:rFonts w:asciiTheme="minorHAnsi" w:hAnsiTheme="minorHAnsi"/>
          <w:sz w:val="22"/>
          <w:szCs w:val="22"/>
          <w:u w:val="single"/>
        </w:rPr>
      </w:pPr>
      <w:r w:rsidRPr="00613CA0">
        <w:rPr>
          <w:rFonts w:asciiTheme="minorHAnsi" w:hAnsiTheme="minorHAnsi"/>
          <w:sz w:val="22"/>
          <w:szCs w:val="22"/>
          <w:u w:val="single"/>
        </w:rPr>
        <w:lastRenderedPageBreak/>
        <w:t xml:space="preserve">Family  </w:t>
      </w:r>
    </w:p>
    <w:p w14:paraId="6787BD84" w14:textId="30E49395"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Inform the school of any concerns about changes in their child’s behaviour, emotional wellbeing or mental health</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5D7E5AC0" w14:textId="4BFE9378"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Have open conversations with the school</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536C63DF" w14:textId="006C425B"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Engage with support offered by the school and other agencies to further support their child’s needs</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681F7C5F" w14:textId="77777777" w:rsidR="00F57A6C" w:rsidRDefault="00F57A6C" w:rsidP="00613CA0">
      <w:pPr>
        <w:spacing w:after="160" w:line="278" w:lineRule="auto"/>
        <w:ind w:left="0" w:right="0" w:firstLine="0"/>
        <w:jc w:val="both"/>
        <w:rPr>
          <w:rFonts w:asciiTheme="minorHAnsi" w:hAnsiTheme="minorHAnsi"/>
          <w:sz w:val="22"/>
          <w:szCs w:val="22"/>
          <w:u w:val="single"/>
        </w:rPr>
      </w:pPr>
    </w:p>
    <w:p w14:paraId="3BE304C1" w14:textId="71B92DD0" w:rsidR="003475DC" w:rsidRPr="00613CA0" w:rsidRDefault="006E12EC" w:rsidP="00613CA0">
      <w:pPr>
        <w:spacing w:after="160" w:line="278" w:lineRule="auto"/>
        <w:ind w:left="0" w:right="0" w:firstLine="0"/>
        <w:jc w:val="both"/>
        <w:rPr>
          <w:rFonts w:asciiTheme="minorHAnsi" w:hAnsiTheme="minorHAnsi"/>
          <w:sz w:val="22"/>
          <w:szCs w:val="22"/>
          <w:u w:val="single"/>
        </w:rPr>
      </w:pPr>
      <w:r w:rsidRPr="00613CA0">
        <w:rPr>
          <w:rFonts w:asciiTheme="minorHAnsi" w:hAnsiTheme="minorHAnsi"/>
          <w:sz w:val="22"/>
          <w:szCs w:val="22"/>
          <w:u w:val="single"/>
        </w:rPr>
        <w:t xml:space="preserve">Governors   </w:t>
      </w:r>
    </w:p>
    <w:p w14:paraId="0F3A3D07" w14:textId="2DFB07F8"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 that appropriate policies are in place, that they are regularly reviewed, and their effectiveness monitored</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48440065" w14:textId="126D9082"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Consider families’ representations about an exclusion</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73D00E23" w14:textId="104D95C9"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Undertake their statutory role around exclusion</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0FBB40B1" w14:textId="0B77E93C" w:rsidR="003475DC" w:rsidRPr="00613CA0" w:rsidRDefault="006E12EC" w:rsidP="00613CA0">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613CA0">
        <w:rPr>
          <w:rFonts w:ascii="Aptos" w:eastAsiaTheme="minorHAnsi" w:hAnsi="Aptos" w:cstheme="minorBidi"/>
          <w:color w:val="auto"/>
          <w:sz w:val="22"/>
          <w:szCs w:val="22"/>
          <w:lang w:eastAsia="en-US"/>
        </w:rPr>
        <w:t>Ensure that all staff receive purposeful training in order that they can undertake their role</w:t>
      </w:r>
      <w:r w:rsidR="00613CA0">
        <w:rPr>
          <w:rFonts w:ascii="Aptos" w:eastAsiaTheme="minorHAnsi" w:hAnsi="Aptos" w:cstheme="minorBidi"/>
          <w:color w:val="auto"/>
          <w:sz w:val="22"/>
          <w:szCs w:val="22"/>
          <w:lang w:eastAsia="en-US"/>
        </w:rPr>
        <w:t>.</w:t>
      </w:r>
      <w:r w:rsidRPr="00613CA0">
        <w:rPr>
          <w:rFonts w:ascii="Aptos" w:eastAsiaTheme="minorHAnsi" w:hAnsi="Aptos" w:cstheme="minorBidi"/>
          <w:color w:val="auto"/>
          <w:sz w:val="22"/>
          <w:szCs w:val="22"/>
          <w:lang w:eastAsia="en-US"/>
        </w:rPr>
        <w:t xml:space="preserve">  </w:t>
      </w:r>
    </w:p>
    <w:p w14:paraId="21AFE9C8" w14:textId="72C9A635"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 </w:t>
      </w:r>
    </w:p>
    <w:p w14:paraId="74A84F55" w14:textId="7B3D5084" w:rsidR="003475DC" w:rsidRPr="00936987" w:rsidRDefault="00936987" w:rsidP="00936987">
      <w:pPr>
        <w:ind w:left="0" w:firstLine="0"/>
        <w:rPr>
          <w:rFonts w:asciiTheme="minorHAnsi" w:hAnsiTheme="minorHAnsi"/>
          <w:b/>
          <w:bCs/>
          <w:sz w:val="22"/>
          <w:szCs w:val="28"/>
          <w:u w:val="single"/>
        </w:rPr>
      </w:pPr>
      <w:r>
        <w:rPr>
          <w:rFonts w:asciiTheme="minorHAnsi" w:hAnsiTheme="minorHAnsi"/>
          <w:b/>
          <w:bCs/>
          <w:sz w:val="22"/>
          <w:szCs w:val="28"/>
          <w:u w:val="single"/>
        </w:rPr>
        <w:t xml:space="preserve">12. </w:t>
      </w:r>
      <w:r w:rsidR="006E12EC" w:rsidRPr="00936987">
        <w:rPr>
          <w:rFonts w:asciiTheme="minorHAnsi" w:hAnsiTheme="minorHAnsi"/>
          <w:b/>
          <w:bCs/>
          <w:sz w:val="22"/>
          <w:szCs w:val="28"/>
          <w:u w:val="single"/>
        </w:rPr>
        <w:t>Harm from dysregulated</w:t>
      </w:r>
      <w:r w:rsidR="00D21615" w:rsidRPr="00936987">
        <w:rPr>
          <w:rFonts w:asciiTheme="minorHAnsi" w:hAnsiTheme="minorHAnsi"/>
          <w:b/>
          <w:bCs/>
          <w:sz w:val="22"/>
          <w:szCs w:val="28"/>
          <w:u w:val="single"/>
        </w:rPr>
        <w:t xml:space="preserve"> </w:t>
      </w:r>
      <w:r w:rsidR="006E12EC" w:rsidRPr="00936987">
        <w:rPr>
          <w:rFonts w:asciiTheme="minorHAnsi" w:hAnsiTheme="minorHAnsi"/>
          <w:b/>
          <w:bCs/>
          <w:sz w:val="22"/>
          <w:szCs w:val="28"/>
          <w:u w:val="single"/>
        </w:rPr>
        <w:t xml:space="preserve">behaviour    </w:t>
      </w:r>
    </w:p>
    <w:p w14:paraId="0DA66D59" w14:textId="1C82DBC8"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Our school always prioritises the safety and welfare of all staff and </w:t>
      </w:r>
      <w:r w:rsidR="00B67179" w:rsidRPr="001D49E3">
        <w:rPr>
          <w:rFonts w:asciiTheme="minorHAnsi" w:hAnsiTheme="minorHAnsi"/>
          <w:sz w:val="22"/>
          <w:szCs w:val="22"/>
        </w:rPr>
        <w:t>child</w:t>
      </w:r>
      <w:r w:rsidRPr="001D49E3">
        <w:rPr>
          <w:rFonts w:asciiTheme="minorHAnsi" w:hAnsiTheme="minorHAnsi"/>
          <w:sz w:val="22"/>
          <w:szCs w:val="22"/>
        </w:rPr>
        <w:t xml:space="preserve">, recognising that everyone is entitled to a safe and supportive environment. Any incident (verbal or physical) which compromises safety can be perceived as harmful. Our staff understand through training that this behaviour is not necessarily deliberate, rather it is often due to a stress response.  </w:t>
      </w:r>
    </w:p>
    <w:p w14:paraId="391EBC41" w14:textId="77777777" w:rsidR="003475DC" w:rsidRPr="00936987" w:rsidRDefault="006E12EC" w:rsidP="00936987">
      <w:pPr>
        <w:spacing w:after="160" w:line="278" w:lineRule="auto"/>
        <w:ind w:left="0" w:right="0" w:firstLine="0"/>
        <w:jc w:val="both"/>
        <w:rPr>
          <w:rFonts w:asciiTheme="minorHAnsi" w:hAnsiTheme="minorHAnsi"/>
          <w:sz w:val="22"/>
          <w:szCs w:val="22"/>
          <w:u w:val="single"/>
        </w:rPr>
      </w:pPr>
      <w:r w:rsidRPr="00936987">
        <w:rPr>
          <w:rFonts w:asciiTheme="minorHAnsi" w:hAnsiTheme="minorHAnsi"/>
          <w:sz w:val="22"/>
          <w:szCs w:val="22"/>
          <w:u w:val="single"/>
        </w:rPr>
        <w:t xml:space="preserve">Supporting those who have been harmed  </w:t>
      </w:r>
    </w:p>
    <w:p w14:paraId="17748FCD" w14:textId="716C933A"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Our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w:t>
      </w:r>
      <w:r w:rsidR="00B67179" w:rsidRPr="001D49E3">
        <w:rPr>
          <w:rFonts w:asciiTheme="minorHAnsi" w:hAnsiTheme="minorHAnsi"/>
          <w:sz w:val="22"/>
          <w:szCs w:val="22"/>
        </w:rPr>
        <w:t>child</w:t>
      </w:r>
      <w:r w:rsidRPr="001D49E3">
        <w:rPr>
          <w:rFonts w:asciiTheme="minorHAnsi" w:hAnsiTheme="minorHAnsi"/>
          <w:sz w:val="22"/>
          <w:szCs w:val="22"/>
        </w:rPr>
        <w:t xml:space="preserve">) is fully supported.   </w:t>
      </w:r>
    </w:p>
    <w:p w14:paraId="1906B2E1"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We always consider the following:   </w:t>
      </w:r>
    </w:p>
    <w:p w14:paraId="31091105" w14:textId="77777777" w:rsidR="003475DC" w:rsidRPr="00936987" w:rsidRDefault="006E12EC" w:rsidP="00936987">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936987">
        <w:rPr>
          <w:rFonts w:ascii="Aptos" w:eastAsiaTheme="minorHAnsi" w:hAnsi="Aptos" w:cstheme="minorBidi"/>
          <w:color w:val="auto"/>
          <w:sz w:val="22"/>
          <w:szCs w:val="22"/>
          <w:lang w:eastAsia="en-US"/>
        </w:rPr>
        <w:t xml:space="preserve">are they physically safe and protected?  </w:t>
      </w:r>
    </w:p>
    <w:p w14:paraId="43DEB7E5" w14:textId="77777777" w:rsidR="003475DC" w:rsidRPr="00936987" w:rsidRDefault="006E12EC" w:rsidP="00936987">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936987">
        <w:rPr>
          <w:rFonts w:ascii="Aptos" w:eastAsiaTheme="minorHAnsi" w:hAnsi="Aptos" w:cstheme="minorBidi"/>
          <w:color w:val="auto"/>
          <w:sz w:val="22"/>
          <w:szCs w:val="22"/>
          <w:lang w:eastAsia="en-US"/>
        </w:rPr>
        <w:t xml:space="preserve">do they need immediate first aid &amp; medical treatment?  </w:t>
      </w:r>
    </w:p>
    <w:p w14:paraId="5241A62E" w14:textId="77777777" w:rsidR="003475DC" w:rsidRPr="00936987" w:rsidRDefault="006E12EC" w:rsidP="00936987">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936987">
        <w:rPr>
          <w:rFonts w:ascii="Aptos" w:eastAsiaTheme="minorHAnsi" w:hAnsi="Aptos" w:cstheme="minorBidi"/>
          <w:color w:val="auto"/>
          <w:sz w:val="22"/>
          <w:szCs w:val="22"/>
          <w:lang w:eastAsia="en-US"/>
        </w:rPr>
        <w:t xml:space="preserve">is there a need for immediate police involvement?  </w:t>
      </w:r>
    </w:p>
    <w:p w14:paraId="3B911252" w14:textId="3988453D" w:rsidR="003475DC" w:rsidRPr="00936987" w:rsidRDefault="006E12EC" w:rsidP="00936987">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936987">
        <w:rPr>
          <w:rFonts w:ascii="Aptos" w:eastAsiaTheme="minorHAnsi" w:hAnsi="Aptos" w:cstheme="minorBidi"/>
          <w:color w:val="auto"/>
          <w:sz w:val="22"/>
          <w:szCs w:val="22"/>
          <w:lang w:eastAsia="en-US"/>
        </w:rPr>
        <w:t xml:space="preserve">ensure they </w:t>
      </w:r>
      <w:proofErr w:type="gramStart"/>
      <w:r w:rsidRPr="00936987">
        <w:rPr>
          <w:rFonts w:ascii="Aptos" w:eastAsiaTheme="minorHAnsi" w:hAnsi="Aptos" w:cstheme="minorBidi"/>
          <w:color w:val="auto"/>
          <w:sz w:val="22"/>
          <w:szCs w:val="22"/>
          <w:lang w:eastAsia="en-US"/>
        </w:rPr>
        <w:t>have the opportunity to</w:t>
      </w:r>
      <w:proofErr w:type="gramEnd"/>
      <w:r w:rsidRPr="00936987">
        <w:rPr>
          <w:rFonts w:ascii="Aptos" w:eastAsiaTheme="minorHAnsi" w:hAnsi="Aptos" w:cstheme="minorBidi"/>
          <w:color w:val="auto"/>
          <w:sz w:val="22"/>
          <w:szCs w:val="22"/>
          <w:lang w:eastAsia="en-US"/>
        </w:rPr>
        <w:t xml:space="preserve"> talk about the incident either with a trusted person or other independent service</w:t>
      </w:r>
      <w:r w:rsidR="00936987">
        <w:rPr>
          <w:rFonts w:ascii="Aptos" w:eastAsiaTheme="minorHAnsi" w:hAnsi="Aptos" w:cstheme="minorBidi"/>
          <w:color w:val="auto"/>
          <w:sz w:val="22"/>
          <w:szCs w:val="22"/>
          <w:lang w:eastAsia="en-US"/>
        </w:rPr>
        <w:t>.</w:t>
      </w:r>
      <w:r w:rsidRPr="00936987">
        <w:rPr>
          <w:rFonts w:ascii="Aptos" w:eastAsiaTheme="minorHAnsi" w:hAnsi="Aptos" w:cstheme="minorBidi"/>
          <w:color w:val="auto"/>
          <w:sz w:val="22"/>
          <w:szCs w:val="22"/>
          <w:lang w:eastAsia="en-US"/>
        </w:rPr>
        <w:t xml:space="preserve">   </w:t>
      </w:r>
    </w:p>
    <w:p w14:paraId="4778A4F0" w14:textId="31197AC9" w:rsidR="003475DC" w:rsidRPr="00936987" w:rsidRDefault="006E12EC" w:rsidP="00936987">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936987">
        <w:rPr>
          <w:rFonts w:ascii="Aptos" w:eastAsiaTheme="minorHAnsi" w:hAnsi="Aptos" w:cstheme="minorBidi"/>
          <w:color w:val="auto"/>
          <w:sz w:val="22"/>
          <w:szCs w:val="22"/>
          <w:lang w:eastAsia="en-US"/>
        </w:rPr>
        <w:t>give reassurance to reduce feelings of guilt and/or anxiety</w:t>
      </w:r>
      <w:r w:rsidR="00936987">
        <w:rPr>
          <w:rFonts w:ascii="Aptos" w:eastAsiaTheme="minorHAnsi" w:hAnsi="Aptos" w:cstheme="minorBidi"/>
          <w:color w:val="auto"/>
          <w:sz w:val="22"/>
          <w:szCs w:val="22"/>
          <w:lang w:eastAsia="en-US"/>
        </w:rPr>
        <w:t>.</w:t>
      </w:r>
      <w:r w:rsidRPr="00936987">
        <w:rPr>
          <w:rFonts w:ascii="Aptos" w:eastAsiaTheme="minorHAnsi" w:hAnsi="Aptos" w:cstheme="minorBidi"/>
          <w:color w:val="auto"/>
          <w:sz w:val="22"/>
          <w:szCs w:val="22"/>
          <w:lang w:eastAsia="en-US"/>
        </w:rPr>
        <w:t xml:space="preserve">     </w:t>
      </w:r>
    </w:p>
    <w:p w14:paraId="23771F35" w14:textId="367630F5"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Our school recognises that some people are more at risk than others in their work, and where this is the case, we ensure there is appropriate support available.   </w:t>
      </w:r>
    </w:p>
    <w:p w14:paraId="2BF507CD" w14:textId="6F40F4C7" w:rsidR="003475DC" w:rsidRPr="001D49E3" w:rsidRDefault="003475DC" w:rsidP="001D49E3">
      <w:pPr>
        <w:spacing w:after="160" w:line="278" w:lineRule="auto"/>
        <w:ind w:left="0" w:right="0" w:firstLine="0"/>
        <w:jc w:val="both"/>
        <w:rPr>
          <w:rFonts w:asciiTheme="minorHAnsi" w:hAnsiTheme="minorHAnsi"/>
          <w:sz w:val="22"/>
          <w:szCs w:val="22"/>
        </w:rPr>
      </w:pPr>
    </w:p>
    <w:p w14:paraId="117196E8" w14:textId="4215C094" w:rsidR="003475DC" w:rsidRPr="000F15BC" w:rsidRDefault="000F15BC" w:rsidP="000F15BC">
      <w:pPr>
        <w:ind w:left="0" w:firstLine="0"/>
        <w:rPr>
          <w:rFonts w:asciiTheme="minorHAnsi" w:hAnsiTheme="minorHAnsi"/>
          <w:b/>
          <w:bCs/>
          <w:sz w:val="22"/>
          <w:szCs w:val="28"/>
          <w:u w:val="single"/>
        </w:rPr>
      </w:pPr>
      <w:r>
        <w:rPr>
          <w:rFonts w:asciiTheme="minorHAnsi" w:hAnsiTheme="minorHAnsi"/>
          <w:b/>
          <w:bCs/>
          <w:sz w:val="22"/>
          <w:szCs w:val="28"/>
          <w:u w:val="single"/>
        </w:rPr>
        <w:t xml:space="preserve">13. </w:t>
      </w:r>
      <w:r w:rsidR="006E12EC" w:rsidRPr="000F15BC">
        <w:rPr>
          <w:rFonts w:asciiTheme="minorHAnsi" w:hAnsiTheme="minorHAnsi"/>
          <w:b/>
          <w:bCs/>
          <w:sz w:val="22"/>
          <w:szCs w:val="28"/>
          <w:u w:val="single"/>
        </w:rPr>
        <w:t xml:space="preserve">Risk Assessment Process    </w:t>
      </w:r>
    </w:p>
    <w:p w14:paraId="4DB6F11C" w14:textId="0D236FE3"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In our school we use a risk assessment process as the starting point for preventing harm for identified vulnerable </w:t>
      </w:r>
      <w:r w:rsidR="00B67179" w:rsidRPr="001D49E3">
        <w:rPr>
          <w:rFonts w:asciiTheme="minorHAnsi" w:hAnsiTheme="minorHAnsi"/>
          <w:sz w:val="22"/>
          <w:szCs w:val="22"/>
        </w:rPr>
        <w:t>child</w:t>
      </w:r>
      <w:r w:rsidRPr="001D49E3">
        <w:rPr>
          <w:rFonts w:asciiTheme="minorHAnsi" w:hAnsiTheme="minorHAnsi"/>
          <w:sz w:val="22"/>
          <w:szCs w:val="22"/>
        </w:rPr>
        <w:t xml:space="preserve">. It identifies what is likely to cause stress to them, using all the information known about the </w:t>
      </w:r>
      <w:r w:rsidR="00B67179" w:rsidRPr="001D49E3">
        <w:rPr>
          <w:rFonts w:asciiTheme="minorHAnsi" w:hAnsiTheme="minorHAnsi"/>
          <w:sz w:val="22"/>
          <w:szCs w:val="22"/>
        </w:rPr>
        <w:t>child</w:t>
      </w:r>
      <w:r w:rsidRPr="001D49E3">
        <w:rPr>
          <w:rFonts w:asciiTheme="minorHAnsi" w:hAnsiTheme="minorHAnsi"/>
          <w:sz w:val="22"/>
          <w:szCs w:val="22"/>
        </w:rPr>
        <w:t xml:space="preserve">. Once all this information is to hand, a strategy for supporting a situation appropriately and keeping everyone safe can be developed. </w:t>
      </w:r>
    </w:p>
    <w:p w14:paraId="5E9C16F9" w14:textId="35D9136D"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  </w:t>
      </w:r>
    </w:p>
    <w:p w14:paraId="252A2BE5" w14:textId="29118944" w:rsidR="003475DC" w:rsidRPr="00B96733" w:rsidRDefault="00B96733" w:rsidP="00B96733">
      <w:pPr>
        <w:ind w:left="0" w:firstLine="0"/>
        <w:rPr>
          <w:rFonts w:asciiTheme="minorHAnsi" w:hAnsiTheme="minorHAnsi"/>
          <w:b/>
          <w:bCs/>
          <w:sz w:val="22"/>
          <w:szCs w:val="28"/>
          <w:u w:val="single"/>
        </w:rPr>
      </w:pPr>
      <w:r>
        <w:rPr>
          <w:rFonts w:asciiTheme="minorHAnsi" w:hAnsiTheme="minorHAnsi"/>
          <w:b/>
          <w:bCs/>
          <w:sz w:val="22"/>
          <w:szCs w:val="28"/>
          <w:u w:val="single"/>
        </w:rPr>
        <w:lastRenderedPageBreak/>
        <w:t xml:space="preserve">14. </w:t>
      </w:r>
      <w:r w:rsidR="006E12EC" w:rsidRPr="00B96733">
        <w:rPr>
          <w:rFonts w:asciiTheme="minorHAnsi" w:hAnsiTheme="minorHAnsi"/>
          <w:b/>
          <w:bCs/>
          <w:sz w:val="22"/>
          <w:szCs w:val="28"/>
          <w:u w:val="single"/>
        </w:rPr>
        <w:t xml:space="preserve">Physical intervention (control and restraint) - the use of reasonable force  </w:t>
      </w:r>
    </w:p>
    <w:p w14:paraId="646E6ED1" w14:textId="7E72C358"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At our school we make sure we are aware of our duties of care and follow the law. The law states that it is permissible to use reasonable force to prevent pupils committing an offence, injuring themselves or others, or damaging property, and to maintain good order and discipline in the classroom.     </w:t>
      </w:r>
    </w:p>
    <w:p w14:paraId="7DCF9EDF" w14:textId="7E449CF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The use of physical intervention techniques is only one aspect of co-regulation and is usually the last resort when it is deemed </w:t>
      </w:r>
      <w:proofErr w:type="gramStart"/>
      <w:r w:rsidRPr="001D49E3">
        <w:rPr>
          <w:rFonts w:asciiTheme="minorHAnsi" w:hAnsiTheme="minorHAnsi"/>
          <w:sz w:val="22"/>
          <w:szCs w:val="22"/>
        </w:rPr>
        <w:t>absolutely necessary</w:t>
      </w:r>
      <w:proofErr w:type="gramEnd"/>
      <w:r w:rsidRPr="001D49E3">
        <w:rPr>
          <w:rFonts w:asciiTheme="minorHAnsi" w:hAnsiTheme="minorHAnsi"/>
          <w:sz w:val="22"/>
          <w:szCs w:val="22"/>
        </w:rPr>
        <w:t xml:space="preserve">. It may resolve a short-term situation, but the long-term aim must be to help the child or young person to be able to self-regulate during times of stress.  </w:t>
      </w:r>
    </w:p>
    <w:p w14:paraId="210EBF3C" w14:textId="2946B7E0"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If such actions are necessary, the actions that we take aim to use the minimum amount of force necessary for the minimum amount of time necessary. Where physical intervention is needed, this is recorded and reported immediately to the headteacher.   </w:t>
      </w:r>
    </w:p>
    <w:p w14:paraId="03F5062C" w14:textId="776F3885" w:rsidR="003475DC" w:rsidRPr="001D49E3" w:rsidRDefault="006E12EC" w:rsidP="001D49E3">
      <w:pPr>
        <w:pStyle w:val="Heading3"/>
        <w:spacing w:after="160" w:line="278" w:lineRule="auto"/>
        <w:ind w:left="0" w:firstLine="0"/>
        <w:rPr>
          <w:rFonts w:asciiTheme="minorHAnsi" w:hAnsiTheme="minorHAnsi"/>
          <w:sz w:val="22"/>
          <w:szCs w:val="22"/>
        </w:rPr>
      </w:pPr>
      <w:r w:rsidRPr="001D49E3">
        <w:rPr>
          <w:rFonts w:asciiTheme="minorHAnsi" w:eastAsia="Calibri" w:hAnsiTheme="minorHAnsi" w:cs="Calibri"/>
          <w:b w:val="0"/>
          <w:sz w:val="22"/>
          <w:szCs w:val="22"/>
        </w:rPr>
        <w:t xml:space="preserve">Our school follows this </w:t>
      </w:r>
      <w:r w:rsidRPr="001D49E3">
        <w:rPr>
          <w:rFonts w:asciiTheme="minorHAnsi" w:hAnsiTheme="minorHAnsi"/>
          <w:b w:val="0"/>
          <w:bCs/>
          <w:sz w:val="22"/>
          <w:szCs w:val="22"/>
        </w:rPr>
        <w:t xml:space="preserve">Essex Guidance ‘Understanding and Supporting Behaviour - Safe Practice for Schools and Educational Settings (Including the use of restrictive / </w:t>
      </w:r>
      <w:proofErr w:type="spellStart"/>
      <w:r w:rsidRPr="001D49E3">
        <w:rPr>
          <w:rFonts w:asciiTheme="minorHAnsi" w:hAnsiTheme="minorHAnsi"/>
          <w:b w:val="0"/>
          <w:bCs/>
          <w:sz w:val="22"/>
          <w:szCs w:val="22"/>
        </w:rPr>
        <w:t>non</w:t>
      </w:r>
      <w:r w:rsidR="00506681" w:rsidRPr="001D49E3">
        <w:rPr>
          <w:rFonts w:asciiTheme="minorHAnsi" w:hAnsiTheme="minorHAnsi"/>
          <w:b w:val="0"/>
          <w:bCs/>
          <w:sz w:val="22"/>
          <w:szCs w:val="22"/>
        </w:rPr>
        <w:t xml:space="preserve"> </w:t>
      </w:r>
      <w:r w:rsidRPr="001D49E3">
        <w:rPr>
          <w:rFonts w:asciiTheme="minorHAnsi" w:eastAsia="Calibri" w:hAnsiTheme="minorHAnsi" w:cs="Calibri"/>
          <w:b w:val="0"/>
          <w:bCs/>
          <w:sz w:val="22"/>
          <w:szCs w:val="22"/>
        </w:rPr>
        <w:t>restrictive</w:t>
      </w:r>
      <w:proofErr w:type="spellEnd"/>
      <w:r w:rsidRPr="001D49E3">
        <w:rPr>
          <w:rFonts w:asciiTheme="minorHAnsi" w:eastAsia="Calibri" w:hAnsiTheme="minorHAnsi" w:cs="Calibri"/>
          <w:b w:val="0"/>
          <w:bCs/>
          <w:sz w:val="22"/>
          <w:szCs w:val="22"/>
        </w:rPr>
        <w:t xml:space="preserve"> physical intervention)’</w:t>
      </w:r>
      <w:r w:rsidR="00121AF3" w:rsidRPr="001D49E3">
        <w:rPr>
          <w:rFonts w:asciiTheme="minorHAnsi" w:eastAsia="Calibri" w:hAnsiTheme="minorHAnsi" w:cs="Calibri"/>
          <w:b w:val="0"/>
          <w:bCs/>
          <w:sz w:val="22"/>
          <w:szCs w:val="22"/>
        </w:rPr>
        <w:t>.</w:t>
      </w:r>
      <w:r w:rsidRPr="001D49E3">
        <w:rPr>
          <w:rFonts w:asciiTheme="minorHAnsi" w:hAnsiTheme="minorHAnsi"/>
          <w:sz w:val="22"/>
          <w:szCs w:val="22"/>
        </w:rPr>
        <w:t xml:space="preserve">  </w:t>
      </w:r>
      <w:r w:rsidRPr="001D49E3">
        <w:rPr>
          <w:rFonts w:asciiTheme="minorHAnsi" w:eastAsia="Calibri" w:hAnsiTheme="minorHAnsi" w:cs="Calibri"/>
          <w:b w:val="0"/>
          <w:sz w:val="22"/>
          <w:szCs w:val="22"/>
        </w:rPr>
        <w:t>It can be found here</w:t>
      </w:r>
      <w:r w:rsidR="00121AF3" w:rsidRPr="001D49E3">
        <w:rPr>
          <w:rFonts w:asciiTheme="minorHAnsi" w:hAnsiTheme="minorHAnsi"/>
          <w:b w:val="0"/>
          <w:bCs/>
          <w:sz w:val="22"/>
          <w:szCs w:val="22"/>
        </w:rPr>
        <w:t>:</w:t>
      </w:r>
    </w:p>
    <w:p w14:paraId="69FA82E6" w14:textId="77777777" w:rsidR="003475DC" w:rsidRPr="001D49E3" w:rsidRDefault="003475DC" w:rsidP="001D49E3">
      <w:pPr>
        <w:spacing w:after="160" w:line="278" w:lineRule="auto"/>
        <w:ind w:left="0" w:right="0" w:firstLine="0"/>
        <w:jc w:val="both"/>
        <w:rPr>
          <w:rFonts w:asciiTheme="minorHAnsi" w:hAnsiTheme="minorHAnsi"/>
          <w:sz w:val="22"/>
          <w:szCs w:val="22"/>
        </w:rPr>
      </w:pPr>
      <w:hyperlink r:id="rId15">
        <w:r w:rsidRPr="001D49E3">
          <w:rPr>
            <w:rFonts w:asciiTheme="minorHAnsi" w:hAnsiTheme="minorHAnsi"/>
            <w:color w:val="0563C1"/>
            <w:sz w:val="22"/>
            <w:szCs w:val="22"/>
            <w:u w:val="single" w:color="0563C1"/>
          </w:rPr>
          <w:t>Social, Emotional and Mental Health Portal for Schools, Colleges and Settings</w:t>
        </w:r>
      </w:hyperlink>
      <w:hyperlink r:id="rId16">
        <w:r w:rsidRPr="001D49E3">
          <w:rPr>
            <w:rFonts w:asciiTheme="minorHAnsi" w:hAnsiTheme="minorHAnsi"/>
            <w:color w:val="0563C1"/>
            <w:sz w:val="22"/>
            <w:szCs w:val="22"/>
            <w:u w:val="single" w:color="0563C1"/>
          </w:rPr>
          <w:t xml:space="preserve"> </w:t>
        </w:r>
      </w:hyperlink>
      <w:hyperlink r:id="rId17">
        <w:r w:rsidRPr="001D49E3">
          <w:rPr>
            <w:rFonts w:asciiTheme="minorHAnsi" w:hAnsiTheme="minorHAnsi"/>
            <w:color w:val="0563C1"/>
            <w:sz w:val="22"/>
            <w:szCs w:val="22"/>
            <w:u w:val="single" w:color="0563C1"/>
          </w:rPr>
          <w:t>-</w:t>
        </w:r>
      </w:hyperlink>
      <w:hyperlink r:id="rId18">
        <w:r w:rsidRPr="001D49E3">
          <w:rPr>
            <w:rFonts w:asciiTheme="minorHAnsi" w:hAnsiTheme="minorHAnsi"/>
            <w:color w:val="0563C1"/>
            <w:sz w:val="22"/>
            <w:szCs w:val="22"/>
            <w:u w:val="single" w:color="0563C1"/>
          </w:rPr>
          <w:t xml:space="preserve"> </w:t>
        </w:r>
      </w:hyperlink>
      <w:hyperlink r:id="rId19">
        <w:r w:rsidRPr="001D49E3">
          <w:rPr>
            <w:rFonts w:asciiTheme="minorHAnsi" w:hAnsiTheme="minorHAnsi"/>
            <w:color w:val="0563C1"/>
            <w:sz w:val="22"/>
            <w:szCs w:val="22"/>
            <w:u w:val="single" w:color="0563C1"/>
          </w:rPr>
          <w:t>Essex Guidance and Let'</w:t>
        </w:r>
      </w:hyperlink>
      <w:hyperlink r:id="rId20">
        <w:r w:rsidRPr="001D49E3">
          <w:rPr>
            <w:rFonts w:asciiTheme="minorHAnsi" w:hAnsiTheme="minorHAnsi"/>
            <w:color w:val="0563C1"/>
            <w:sz w:val="22"/>
            <w:szCs w:val="22"/>
            <w:u w:val="single" w:color="0563C1"/>
          </w:rPr>
          <w:t>s</w:t>
        </w:r>
      </w:hyperlink>
      <w:hyperlink r:id="rId21">
        <w:r w:rsidRPr="001D49E3">
          <w:rPr>
            <w:rFonts w:asciiTheme="minorHAnsi" w:hAnsiTheme="minorHAnsi"/>
            <w:color w:val="0563C1"/>
            <w:sz w:val="22"/>
            <w:szCs w:val="22"/>
          </w:rPr>
          <w:t xml:space="preserve"> </w:t>
        </w:r>
      </w:hyperlink>
      <w:hyperlink r:id="rId22">
        <w:r w:rsidRPr="001D49E3">
          <w:rPr>
            <w:rFonts w:asciiTheme="minorHAnsi" w:hAnsiTheme="minorHAnsi"/>
            <w:color w:val="0563C1"/>
            <w:sz w:val="22"/>
            <w:szCs w:val="22"/>
            <w:u w:val="single" w:color="0563C1"/>
          </w:rPr>
          <w:t>Talk Resource</w:t>
        </w:r>
      </w:hyperlink>
      <w:hyperlink r:id="rId23">
        <w:r w:rsidRPr="001D49E3">
          <w:rPr>
            <w:rFonts w:asciiTheme="minorHAnsi" w:hAnsiTheme="minorHAnsi"/>
            <w:color w:val="0563C1"/>
            <w:sz w:val="22"/>
            <w:szCs w:val="22"/>
            <w:u w:val="single" w:color="0563C1"/>
          </w:rPr>
          <w:t>s</w:t>
        </w:r>
      </w:hyperlink>
      <w:hyperlink r:id="rId24">
        <w:r w:rsidRPr="001D49E3">
          <w:rPr>
            <w:rFonts w:asciiTheme="minorHAnsi" w:hAnsiTheme="minorHAnsi"/>
            <w:sz w:val="22"/>
            <w:szCs w:val="22"/>
          </w:rPr>
          <w:t xml:space="preserve"> </w:t>
        </w:r>
      </w:hyperlink>
      <w:hyperlink r:id="rId25">
        <w:r w:rsidRPr="001D49E3">
          <w:rPr>
            <w:rFonts w:asciiTheme="minorHAnsi" w:hAnsiTheme="minorHAnsi"/>
            <w:sz w:val="22"/>
            <w:szCs w:val="22"/>
          </w:rPr>
          <w:t xml:space="preserve"> </w:t>
        </w:r>
      </w:hyperlink>
    </w:p>
    <w:p w14:paraId="5AC74474" w14:textId="0C5D472E"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Within this guidance, it is regarded as best practice to record every incident where the use of restraint has been deemed </w:t>
      </w:r>
      <w:proofErr w:type="gramStart"/>
      <w:r w:rsidRPr="001D49E3">
        <w:rPr>
          <w:rFonts w:asciiTheme="minorHAnsi" w:hAnsiTheme="minorHAnsi"/>
          <w:sz w:val="22"/>
          <w:szCs w:val="22"/>
        </w:rPr>
        <w:t>absolutely necessary</w:t>
      </w:r>
      <w:proofErr w:type="gramEnd"/>
      <w:r w:rsidRPr="001D49E3">
        <w:rPr>
          <w:rFonts w:asciiTheme="minorHAnsi" w:hAnsiTheme="minorHAnsi"/>
          <w:sz w:val="22"/>
          <w:szCs w:val="22"/>
        </w:rPr>
        <w:t xml:space="preserve"> and to follow the other recommendations set out in this document.  This includes reporting to E</w:t>
      </w:r>
      <w:r w:rsidR="00B67179" w:rsidRPr="001D49E3">
        <w:rPr>
          <w:rFonts w:asciiTheme="minorHAnsi" w:hAnsiTheme="minorHAnsi"/>
          <w:sz w:val="22"/>
          <w:szCs w:val="22"/>
        </w:rPr>
        <w:t xml:space="preserve">ssex </w:t>
      </w:r>
      <w:r w:rsidRPr="001D49E3">
        <w:rPr>
          <w:rFonts w:asciiTheme="minorHAnsi" w:hAnsiTheme="minorHAnsi"/>
          <w:sz w:val="22"/>
          <w:szCs w:val="22"/>
        </w:rPr>
        <w:t>C</w:t>
      </w:r>
      <w:r w:rsidR="00B67179" w:rsidRPr="001D49E3">
        <w:rPr>
          <w:rFonts w:asciiTheme="minorHAnsi" w:hAnsiTheme="minorHAnsi"/>
          <w:sz w:val="22"/>
          <w:szCs w:val="22"/>
        </w:rPr>
        <w:t xml:space="preserve">ounty </w:t>
      </w:r>
      <w:r w:rsidRPr="001D49E3">
        <w:rPr>
          <w:rFonts w:asciiTheme="minorHAnsi" w:hAnsiTheme="minorHAnsi"/>
          <w:sz w:val="22"/>
          <w:szCs w:val="22"/>
        </w:rPr>
        <w:t>C</w:t>
      </w:r>
      <w:r w:rsidR="00B67179" w:rsidRPr="001D49E3">
        <w:rPr>
          <w:rFonts w:asciiTheme="minorHAnsi" w:hAnsiTheme="minorHAnsi"/>
          <w:sz w:val="22"/>
          <w:szCs w:val="22"/>
        </w:rPr>
        <w:t xml:space="preserve">ouncil </w:t>
      </w:r>
      <w:r w:rsidRPr="001D49E3">
        <w:rPr>
          <w:rFonts w:asciiTheme="minorHAnsi" w:hAnsiTheme="minorHAnsi"/>
          <w:sz w:val="22"/>
          <w:szCs w:val="22"/>
        </w:rPr>
        <w:t xml:space="preserve">via </w:t>
      </w:r>
      <w:proofErr w:type="spellStart"/>
      <w:r w:rsidRPr="001D49E3">
        <w:rPr>
          <w:rFonts w:asciiTheme="minorHAnsi" w:hAnsiTheme="minorHAnsi"/>
          <w:sz w:val="22"/>
          <w:szCs w:val="22"/>
        </w:rPr>
        <w:t>MySafety</w:t>
      </w:r>
      <w:proofErr w:type="spellEnd"/>
      <w:r w:rsidRPr="001D49E3">
        <w:rPr>
          <w:rFonts w:asciiTheme="minorHAnsi" w:hAnsiTheme="minorHAnsi"/>
          <w:sz w:val="22"/>
          <w:szCs w:val="22"/>
        </w:rPr>
        <w:t xml:space="preserve">.  </w:t>
      </w:r>
    </w:p>
    <w:p w14:paraId="2999F287"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Where it has been deemed necessary to use a restrictive physical intervention, the detail of this should be accurately recorded and the incident communicated to parents. Parents should be informed of the incident initially by phone and it should then be followed up in writing.    </w:t>
      </w:r>
    </w:p>
    <w:p w14:paraId="3E7D583B" w14:textId="340B6F59" w:rsidR="003475DC" w:rsidRPr="001D49E3" w:rsidRDefault="003475DC" w:rsidP="001D49E3">
      <w:pPr>
        <w:spacing w:after="160" w:line="278" w:lineRule="auto"/>
        <w:ind w:left="0" w:right="0" w:firstLine="0"/>
        <w:jc w:val="both"/>
        <w:rPr>
          <w:rFonts w:asciiTheme="minorHAnsi" w:hAnsiTheme="minorHAnsi"/>
          <w:sz w:val="22"/>
          <w:szCs w:val="22"/>
        </w:rPr>
      </w:pPr>
    </w:p>
    <w:p w14:paraId="69AEAA65" w14:textId="24F4D395" w:rsidR="003475DC" w:rsidRPr="00B96733" w:rsidRDefault="00B96733" w:rsidP="00B96733">
      <w:pPr>
        <w:ind w:left="0" w:firstLine="0"/>
        <w:rPr>
          <w:rFonts w:asciiTheme="minorHAnsi" w:hAnsiTheme="minorHAnsi"/>
          <w:b/>
          <w:bCs/>
          <w:sz w:val="22"/>
          <w:szCs w:val="28"/>
          <w:u w:val="single"/>
        </w:rPr>
      </w:pPr>
      <w:r>
        <w:rPr>
          <w:rFonts w:asciiTheme="minorHAnsi" w:hAnsiTheme="minorHAnsi"/>
          <w:b/>
          <w:bCs/>
          <w:sz w:val="22"/>
          <w:szCs w:val="28"/>
          <w:u w:val="single"/>
        </w:rPr>
        <w:t>1</w:t>
      </w:r>
      <w:r w:rsidR="00FA3D9A">
        <w:rPr>
          <w:rFonts w:asciiTheme="minorHAnsi" w:hAnsiTheme="minorHAnsi"/>
          <w:b/>
          <w:bCs/>
          <w:sz w:val="22"/>
          <w:szCs w:val="28"/>
          <w:u w:val="single"/>
        </w:rPr>
        <w:t>5</w:t>
      </w:r>
      <w:r>
        <w:rPr>
          <w:rFonts w:asciiTheme="minorHAnsi" w:hAnsiTheme="minorHAnsi"/>
          <w:b/>
          <w:bCs/>
          <w:sz w:val="22"/>
          <w:szCs w:val="28"/>
          <w:u w:val="single"/>
        </w:rPr>
        <w:t xml:space="preserve">. </w:t>
      </w:r>
      <w:r w:rsidR="006E12EC" w:rsidRPr="00B96733">
        <w:rPr>
          <w:rFonts w:asciiTheme="minorHAnsi" w:hAnsiTheme="minorHAnsi"/>
          <w:b/>
          <w:bCs/>
          <w:sz w:val="22"/>
          <w:szCs w:val="28"/>
          <w:u w:val="single"/>
        </w:rPr>
        <w:t xml:space="preserve">Screening and searching pupils  </w:t>
      </w:r>
    </w:p>
    <w:p w14:paraId="624A5731"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At our school we are all aware that there are two sets of legal provisions which enable school staff to confiscate items from pupils:  </w:t>
      </w:r>
    </w:p>
    <w:p w14:paraId="6D344961" w14:textId="15186A22"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sz w:val="22"/>
          <w:szCs w:val="22"/>
        </w:rPr>
        <w:t>‘The general power to discipline’ and the ‘Power to search without consent’</w:t>
      </w:r>
      <w:r w:rsidRPr="001D49E3">
        <w:rPr>
          <w:rFonts w:asciiTheme="minorHAnsi" w:hAnsiTheme="minorHAnsi"/>
          <w:sz w:val="22"/>
          <w:szCs w:val="22"/>
        </w:rPr>
        <w:t xml:space="preserve">; from the </w:t>
      </w:r>
      <w:r w:rsidRPr="001D49E3">
        <w:rPr>
          <w:rFonts w:asciiTheme="minorHAnsi" w:eastAsia="Calibri" w:hAnsiTheme="minorHAnsi" w:cs="Calibri"/>
          <w:sz w:val="22"/>
          <w:szCs w:val="22"/>
        </w:rPr>
        <w:t>‘</w:t>
      </w:r>
      <w:r w:rsidRPr="001D49E3">
        <w:rPr>
          <w:rFonts w:asciiTheme="minorHAnsi" w:hAnsiTheme="minorHAnsi"/>
          <w:sz w:val="22"/>
          <w:szCs w:val="22"/>
        </w:rPr>
        <w:t xml:space="preserve">Behaviour in </w:t>
      </w:r>
      <w:proofErr w:type="gramStart"/>
      <w:r w:rsidRPr="001D49E3">
        <w:rPr>
          <w:rFonts w:asciiTheme="minorHAnsi" w:hAnsiTheme="minorHAnsi"/>
          <w:sz w:val="22"/>
          <w:szCs w:val="22"/>
        </w:rPr>
        <w:t>schools  Advice</w:t>
      </w:r>
      <w:proofErr w:type="gramEnd"/>
      <w:r w:rsidRPr="001D49E3">
        <w:rPr>
          <w:rFonts w:asciiTheme="minorHAnsi" w:hAnsiTheme="minorHAnsi"/>
          <w:sz w:val="22"/>
          <w:szCs w:val="22"/>
        </w:rPr>
        <w:t xml:space="preserve"> for headteachers and school staff</w:t>
      </w:r>
      <w:r w:rsidRPr="001D49E3">
        <w:rPr>
          <w:rFonts w:asciiTheme="minorHAnsi" w:eastAsia="Calibri" w:hAnsiTheme="minorHAnsi" w:cs="Calibri"/>
          <w:sz w:val="22"/>
          <w:szCs w:val="22"/>
        </w:rPr>
        <w:t xml:space="preserve">’ </w:t>
      </w:r>
      <w:r w:rsidRPr="001D49E3">
        <w:rPr>
          <w:rFonts w:asciiTheme="minorHAnsi" w:hAnsiTheme="minorHAnsi"/>
          <w:sz w:val="22"/>
          <w:szCs w:val="22"/>
        </w:rPr>
        <w:t>(September 2022)</w:t>
      </w:r>
      <w:r w:rsidR="00FA3D9A">
        <w:rPr>
          <w:rFonts w:asciiTheme="minorHAnsi" w:hAnsiTheme="minorHAnsi"/>
          <w:sz w:val="22"/>
          <w:szCs w:val="22"/>
        </w:rPr>
        <w:t>.</w:t>
      </w:r>
      <w:r w:rsidRPr="001D49E3">
        <w:rPr>
          <w:rFonts w:asciiTheme="minorHAnsi" w:hAnsiTheme="minorHAnsi"/>
          <w:sz w:val="22"/>
          <w:szCs w:val="22"/>
        </w:rPr>
        <w:t xml:space="preserve">   </w:t>
      </w:r>
    </w:p>
    <w:p w14:paraId="11A7F7FE" w14:textId="79856FC7" w:rsidR="00506681" w:rsidRPr="001D49E3" w:rsidRDefault="00506681" w:rsidP="001D49E3">
      <w:pPr>
        <w:spacing w:after="160" w:line="278" w:lineRule="auto"/>
        <w:ind w:left="0" w:right="0" w:firstLine="0"/>
        <w:jc w:val="both"/>
        <w:rPr>
          <w:rFonts w:asciiTheme="minorHAnsi" w:hAnsiTheme="minorHAnsi"/>
          <w:sz w:val="22"/>
          <w:szCs w:val="22"/>
        </w:rPr>
      </w:pPr>
      <w:hyperlink r:id="rId26" w:history="1">
        <w:r w:rsidRPr="001D49E3">
          <w:rPr>
            <w:rStyle w:val="Hyperlink"/>
            <w:rFonts w:asciiTheme="minorHAnsi" w:hAnsiTheme="minorHAnsi"/>
            <w:sz w:val="22"/>
            <w:szCs w:val="22"/>
          </w:rPr>
          <w:t>https://assets.publishing.service.gov.uk/media/65ce3721e1bdec001a3221fe/Behaviour_in_schools_-_advice_for_headteachers_and_school_staff_Feb_2024.pdf</w:t>
        </w:r>
      </w:hyperlink>
    </w:p>
    <w:p w14:paraId="6A97D730" w14:textId="320CAEA5"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From this guidance our staff understand that they may confiscate items that are of high value, deemed inappropriate and are against the school policies or are causing concern. Where a specific policy about the item does not exist, the teacher should use their discretion about whether the item is returned to the child or to their parent/guardian. Items returned to the child should usually be returned no later than the end of that school day. If the item needs collecting by a parent/guardian, the teacher should ensure that the parent/guardian is made aware that an item has been confiscated </w:t>
      </w:r>
      <w:r w:rsidRPr="001D49E3">
        <w:rPr>
          <w:rFonts w:asciiTheme="minorHAnsi" w:eastAsia="Calibri" w:hAnsiTheme="minorHAnsi" w:cs="Calibri"/>
          <w:sz w:val="22"/>
          <w:szCs w:val="22"/>
        </w:rPr>
        <w:t>–</w:t>
      </w:r>
      <w:r w:rsidRPr="001D49E3">
        <w:rPr>
          <w:rFonts w:asciiTheme="minorHAnsi" w:hAnsiTheme="minorHAnsi"/>
          <w:sz w:val="22"/>
          <w:szCs w:val="22"/>
        </w:rPr>
        <w:t xml:space="preserve"> either through the child or via </w:t>
      </w:r>
      <w:r w:rsidR="00B67179" w:rsidRPr="001D49E3">
        <w:rPr>
          <w:rFonts w:asciiTheme="minorHAnsi" w:hAnsiTheme="minorHAnsi"/>
          <w:sz w:val="22"/>
          <w:szCs w:val="22"/>
        </w:rPr>
        <w:t>email</w:t>
      </w:r>
      <w:r w:rsidRPr="001D49E3">
        <w:rPr>
          <w:rFonts w:asciiTheme="minorHAnsi" w:hAnsiTheme="minorHAnsi"/>
          <w:sz w:val="22"/>
          <w:szCs w:val="22"/>
        </w:rPr>
        <w:t xml:space="preserve">/phone call. Where the item is of high value or deemed inappropriate, contact should be made directly with the parent/guardian.    </w:t>
      </w:r>
    </w:p>
    <w:p w14:paraId="5E273928" w14:textId="77777777" w:rsidR="003475DC" w:rsidRPr="001D49E3" w:rsidRDefault="006E12EC" w:rsidP="001D49E3">
      <w:pPr>
        <w:spacing w:after="160" w:line="278" w:lineRule="auto"/>
        <w:ind w:left="0" w:right="0" w:firstLine="0"/>
        <w:jc w:val="both"/>
        <w:rPr>
          <w:rFonts w:asciiTheme="minorHAnsi" w:hAnsiTheme="minorHAnsi"/>
          <w:sz w:val="22"/>
          <w:szCs w:val="22"/>
        </w:rPr>
      </w:pPr>
      <w:r w:rsidRPr="001D49E3">
        <w:rPr>
          <w:rFonts w:asciiTheme="minorHAnsi" w:eastAsia="Calibri" w:hAnsiTheme="minorHAnsi" w:cs="Calibri"/>
          <w:sz w:val="22"/>
          <w:szCs w:val="22"/>
        </w:rPr>
        <w:t>Staff do have the power to search without consent for “prohibited items” including:</w:t>
      </w:r>
      <w:r w:rsidRPr="001D49E3">
        <w:rPr>
          <w:rFonts w:asciiTheme="minorHAnsi" w:hAnsiTheme="minorHAnsi"/>
          <w:sz w:val="22"/>
          <w:szCs w:val="22"/>
        </w:rPr>
        <w:t xml:space="preserve">  </w:t>
      </w:r>
    </w:p>
    <w:p w14:paraId="5F3DE9FB" w14:textId="59D9E9E7" w:rsidR="00FA3D9A" w:rsidRPr="00FA3D9A" w:rsidRDefault="00FA3D9A"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knives and weapons  </w:t>
      </w:r>
    </w:p>
    <w:p w14:paraId="0341BBD0" w14:textId="77777777" w:rsidR="00FA3D9A" w:rsidRPr="00FA3D9A" w:rsidRDefault="00FA3D9A"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alcohol  </w:t>
      </w:r>
    </w:p>
    <w:p w14:paraId="6AAFAC7A" w14:textId="77777777" w:rsidR="00FA3D9A" w:rsidRPr="00FA3D9A" w:rsidRDefault="00FA3D9A"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tobacco and cigarette papers  </w:t>
      </w:r>
    </w:p>
    <w:p w14:paraId="60CB005F" w14:textId="77777777" w:rsidR="00FA3D9A" w:rsidRPr="00FA3D9A" w:rsidRDefault="00FA3D9A"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fireworks  </w:t>
      </w:r>
    </w:p>
    <w:p w14:paraId="2B800E41" w14:textId="5ADFA69A" w:rsidR="00FA3D9A" w:rsidRPr="00FA3D9A" w:rsidRDefault="00FA3D9A"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lastRenderedPageBreak/>
        <w:t xml:space="preserve">pornographic images  </w:t>
      </w:r>
    </w:p>
    <w:p w14:paraId="08E54969" w14:textId="15C93E12" w:rsidR="00FA3D9A" w:rsidRPr="00FA3D9A" w:rsidRDefault="00FA3D9A"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illegal drugs  </w:t>
      </w:r>
    </w:p>
    <w:p w14:paraId="5BA07525" w14:textId="017BE3F8" w:rsidR="003475DC" w:rsidRPr="00FA3D9A" w:rsidRDefault="006E12EC"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stolen items  </w:t>
      </w:r>
    </w:p>
    <w:p w14:paraId="35BB0082" w14:textId="77777777" w:rsidR="003475DC" w:rsidRPr="00FA3D9A" w:rsidRDefault="006E12EC" w:rsidP="00FA3D9A">
      <w:pPr>
        <w:pStyle w:val="ListParagraph"/>
        <w:numPr>
          <w:ilvl w:val="0"/>
          <w:numId w:val="30"/>
        </w:numPr>
        <w:spacing w:after="160" w:line="278" w:lineRule="auto"/>
        <w:ind w:left="714" w:right="0" w:hanging="357"/>
        <w:jc w:val="both"/>
        <w:rPr>
          <w:rFonts w:ascii="Aptos" w:eastAsiaTheme="minorHAnsi" w:hAnsi="Aptos" w:cstheme="minorBidi"/>
          <w:color w:val="auto"/>
          <w:sz w:val="22"/>
          <w:szCs w:val="22"/>
          <w:lang w:eastAsia="en-US"/>
        </w:rPr>
      </w:pPr>
      <w:r w:rsidRPr="00FA3D9A">
        <w:rPr>
          <w:rFonts w:ascii="Aptos" w:eastAsiaTheme="minorHAnsi" w:hAnsi="Aptos" w:cstheme="minorBidi"/>
          <w:color w:val="auto"/>
          <w:sz w:val="22"/>
          <w:szCs w:val="22"/>
          <w:lang w:eastAsia="en-US"/>
        </w:rPr>
        <w:t xml:space="preserve">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w:t>
      </w:r>
      <w:proofErr w:type="gramStart"/>
      <w:r w:rsidRPr="00FA3D9A">
        <w:rPr>
          <w:rFonts w:ascii="Aptos" w:eastAsiaTheme="minorHAnsi" w:hAnsi="Aptos" w:cstheme="minorBidi"/>
          <w:color w:val="auto"/>
          <w:sz w:val="22"/>
          <w:szCs w:val="22"/>
          <w:lang w:eastAsia="en-US"/>
        </w:rPr>
        <w:t>as a result of</w:t>
      </w:r>
      <w:proofErr w:type="gramEnd"/>
      <w:r w:rsidRPr="00FA3D9A">
        <w:rPr>
          <w:rFonts w:ascii="Aptos" w:eastAsiaTheme="minorHAnsi" w:hAnsi="Aptos" w:cstheme="minorBidi"/>
          <w:color w:val="auto"/>
          <w:sz w:val="22"/>
          <w:szCs w:val="22"/>
          <w:lang w:eastAsia="en-US"/>
        </w:rPr>
        <w:t xml:space="preserve"> a search.  </w:t>
      </w:r>
    </w:p>
    <w:p w14:paraId="4AC2827C" w14:textId="77208F13" w:rsidR="00F30949" w:rsidRPr="001D49E3" w:rsidRDefault="00F30949" w:rsidP="001D49E3">
      <w:pPr>
        <w:spacing w:after="160" w:line="278" w:lineRule="auto"/>
        <w:ind w:left="0" w:right="0" w:firstLine="0"/>
        <w:jc w:val="both"/>
        <w:rPr>
          <w:rFonts w:asciiTheme="minorHAnsi" w:eastAsia="Calibri" w:hAnsiTheme="minorHAnsi" w:cs="Calibri"/>
          <w:b/>
          <w:bCs/>
          <w:sz w:val="22"/>
          <w:szCs w:val="22"/>
        </w:rPr>
      </w:pPr>
    </w:p>
    <w:p w14:paraId="4FA25CA6" w14:textId="5CEACAD4" w:rsidR="003475DC" w:rsidRPr="00FA3D9A" w:rsidRDefault="00FA3D9A" w:rsidP="00FA3D9A">
      <w:pPr>
        <w:ind w:left="0" w:firstLine="0"/>
        <w:rPr>
          <w:rFonts w:asciiTheme="minorHAnsi" w:hAnsiTheme="minorHAnsi"/>
          <w:b/>
          <w:bCs/>
          <w:sz w:val="22"/>
          <w:szCs w:val="28"/>
          <w:u w:val="single"/>
        </w:rPr>
      </w:pPr>
      <w:r>
        <w:rPr>
          <w:rFonts w:asciiTheme="minorHAnsi" w:hAnsiTheme="minorHAnsi"/>
          <w:b/>
          <w:bCs/>
          <w:sz w:val="22"/>
          <w:szCs w:val="28"/>
          <w:u w:val="single"/>
        </w:rPr>
        <w:t xml:space="preserve">16. </w:t>
      </w:r>
      <w:r w:rsidR="006E12EC" w:rsidRPr="00FA3D9A">
        <w:rPr>
          <w:rFonts w:asciiTheme="minorHAnsi" w:hAnsiTheme="minorHAnsi"/>
          <w:b/>
          <w:bCs/>
          <w:sz w:val="22"/>
          <w:szCs w:val="28"/>
          <w:u w:val="single"/>
        </w:rPr>
        <w:t xml:space="preserve">FURTHER GUIDANCE  </w:t>
      </w:r>
    </w:p>
    <w:p w14:paraId="196A4F62"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27">
        <w:r w:rsidRPr="001D49E3">
          <w:rPr>
            <w:rFonts w:asciiTheme="minorHAnsi" w:hAnsiTheme="minorHAnsi"/>
            <w:color w:val="0563C1"/>
            <w:sz w:val="22"/>
            <w:szCs w:val="22"/>
            <w:u w:val="single" w:color="0563C1"/>
          </w:rPr>
          <w:t>Keeping Children Safe in Education 202</w:t>
        </w:r>
      </w:hyperlink>
      <w:hyperlink r:id="rId28">
        <w:r w:rsidRPr="001D49E3">
          <w:rPr>
            <w:rFonts w:asciiTheme="minorHAnsi" w:hAnsiTheme="minorHAnsi"/>
            <w:color w:val="0563C1"/>
            <w:sz w:val="22"/>
            <w:szCs w:val="22"/>
            <w:u w:val="single" w:color="0563C1"/>
          </w:rPr>
          <w:t>2</w:t>
        </w:r>
      </w:hyperlink>
      <w:hyperlink r:id="rId29">
        <w:r w:rsidRPr="001D49E3">
          <w:rPr>
            <w:rFonts w:asciiTheme="minorHAnsi" w:hAnsiTheme="minorHAnsi"/>
            <w:color w:val="215868"/>
            <w:sz w:val="22"/>
            <w:szCs w:val="22"/>
          </w:rPr>
          <w:t xml:space="preserve">  </w:t>
        </w:r>
      </w:hyperlink>
      <w:r w:rsidRPr="001D49E3">
        <w:rPr>
          <w:rFonts w:asciiTheme="minorHAnsi" w:hAnsiTheme="minorHAnsi"/>
          <w:sz w:val="22"/>
          <w:szCs w:val="22"/>
        </w:rPr>
        <w:t xml:space="preserve"> </w:t>
      </w:r>
    </w:p>
    <w:p w14:paraId="69908BA1"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30">
        <w:r w:rsidRPr="001D49E3">
          <w:rPr>
            <w:rFonts w:asciiTheme="minorHAnsi" w:hAnsiTheme="minorHAnsi"/>
            <w:color w:val="215868"/>
            <w:sz w:val="22"/>
            <w:szCs w:val="22"/>
            <w:u w:val="single" w:color="215868"/>
          </w:rPr>
          <w:t>Reducing the Need for Restraint and Restrictive Intervention (DfE, 2019</w:t>
        </w:r>
      </w:hyperlink>
      <w:hyperlink r:id="rId31">
        <w:r w:rsidRPr="001D49E3">
          <w:rPr>
            <w:rFonts w:asciiTheme="minorHAnsi" w:hAnsiTheme="minorHAnsi"/>
            <w:color w:val="215868"/>
            <w:sz w:val="22"/>
            <w:szCs w:val="22"/>
            <w:u w:val="single" w:color="215868"/>
          </w:rPr>
          <w:t>)</w:t>
        </w:r>
      </w:hyperlink>
      <w:hyperlink r:id="rId32">
        <w:r w:rsidRPr="001D49E3">
          <w:rPr>
            <w:rFonts w:asciiTheme="minorHAnsi" w:hAnsiTheme="minorHAnsi"/>
            <w:color w:val="215868"/>
            <w:sz w:val="22"/>
            <w:szCs w:val="22"/>
          </w:rPr>
          <w:t xml:space="preserve"> </w:t>
        </w:r>
      </w:hyperlink>
      <w:hyperlink r:id="rId33">
        <w:r w:rsidRPr="001D49E3">
          <w:rPr>
            <w:rFonts w:asciiTheme="minorHAnsi" w:hAnsiTheme="minorHAnsi"/>
            <w:sz w:val="22"/>
            <w:szCs w:val="22"/>
          </w:rPr>
          <w:t xml:space="preserve"> </w:t>
        </w:r>
      </w:hyperlink>
    </w:p>
    <w:p w14:paraId="468ED159"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34">
        <w:r w:rsidRPr="001D49E3">
          <w:rPr>
            <w:rFonts w:asciiTheme="minorHAnsi" w:hAnsiTheme="minorHAnsi"/>
            <w:color w:val="215868"/>
            <w:sz w:val="22"/>
            <w:szCs w:val="22"/>
            <w:u w:val="single" w:color="215868"/>
          </w:rPr>
          <w:t>Use of Reasonable Force (DfE, 2013</w:t>
        </w:r>
      </w:hyperlink>
      <w:hyperlink r:id="rId35">
        <w:r w:rsidRPr="001D49E3">
          <w:rPr>
            <w:rFonts w:asciiTheme="minorHAnsi" w:hAnsiTheme="minorHAnsi"/>
            <w:color w:val="215868"/>
            <w:sz w:val="22"/>
            <w:szCs w:val="22"/>
            <w:u w:val="single" w:color="215868"/>
          </w:rPr>
          <w:t>)</w:t>
        </w:r>
      </w:hyperlink>
      <w:hyperlink r:id="rId36">
        <w:r w:rsidRPr="001D49E3">
          <w:rPr>
            <w:rFonts w:asciiTheme="minorHAnsi" w:hAnsiTheme="minorHAnsi"/>
            <w:color w:val="215868"/>
            <w:sz w:val="22"/>
            <w:szCs w:val="22"/>
          </w:rPr>
          <w:t xml:space="preserve"> </w:t>
        </w:r>
      </w:hyperlink>
      <w:hyperlink r:id="rId37">
        <w:r w:rsidRPr="001D49E3">
          <w:rPr>
            <w:rFonts w:asciiTheme="minorHAnsi" w:hAnsiTheme="minorHAnsi"/>
            <w:sz w:val="22"/>
            <w:szCs w:val="22"/>
          </w:rPr>
          <w:t xml:space="preserve"> </w:t>
        </w:r>
      </w:hyperlink>
    </w:p>
    <w:p w14:paraId="19B06EFB"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38">
        <w:r w:rsidRPr="001D49E3">
          <w:rPr>
            <w:rFonts w:asciiTheme="minorHAnsi" w:hAnsiTheme="minorHAnsi"/>
            <w:color w:val="0563C1"/>
            <w:sz w:val="22"/>
            <w:szCs w:val="22"/>
            <w:u w:val="single" w:color="0563C1"/>
          </w:rPr>
          <w:t>Behaviour in Schools Guidance September 202</w:t>
        </w:r>
      </w:hyperlink>
      <w:hyperlink r:id="rId39">
        <w:r w:rsidRPr="001D49E3">
          <w:rPr>
            <w:rFonts w:asciiTheme="minorHAnsi" w:hAnsiTheme="minorHAnsi"/>
            <w:color w:val="0563C1"/>
            <w:sz w:val="22"/>
            <w:szCs w:val="22"/>
            <w:u w:val="single" w:color="0563C1"/>
          </w:rPr>
          <w:t>2</w:t>
        </w:r>
      </w:hyperlink>
      <w:hyperlink r:id="rId40">
        <w:r w:rsidRPr="001D49E3">
          <w:rPr>
            <w:rFonts w:asciiTheme="minorHAnsi" w:hAnsiTheme="minorHAnsi"/>
            <w:color w:val="215868"/>
            <w:sz w:val="22"/>
            <w:szCs w:val="22"/>
          </w:rPr>
          <w:t xml:space="preserve">  </w:t>
        </w:r>
      </w:hyperlink>
      <w:r w:rsidRPr="001D49E3">
        <w:rPr>
          <w:rFonts w:asciiTheme="minorHAnsi" w:hAnsiTheme="minorHAnsi"/>
          <w:sz w:val="22"/>
          <w:szCs w:val="22"/>
        </w:rPr>
        <w:t xml:space="preserve"> </w:t>
      </w:r>
    </w:p>
    <w:p w14:paraId="760070EC"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41">
        <w:r w:rsidRPr="001D49E3">
          <w:rPr>
            <w:rFonts w:asciiTheme="minorHAnsi" w:hAnsiTheme="minorHAnsi"/>
            <w:color w:val="0563C1"/>
            <w:sz w:val="22"/>
            <w:szCs w:val="22"/>
            <w:u w:val="single" w:color="0563C1"/>
          </w:rPr>
          <w:t>Exclusion from maintained schools (DfE, 2022</w:t>
        </w:r>
      </w:hyperlink>
      <w:hyperlink r:id="rId42">
        <w:r w:rsidRPr="001D49E3">
          <w:rPr>
            <w:rFonts w:asciiTheme="minorHAnsi" w:hAnsiTheme="minorHAnsi"/>
            <w:color w:val="0563C1"/>
            <w:sz w:val="22"/>
            <w:szCs w:val="22"/>
            <w:u w:val="single" w:color="0563C1"/>
          </w:rPr>
          <w:t>)</w:t>
        </w:r>
      </w:hyperlink>
      <w:hyperlink r:id="rId43">
        <w:r w:rsidRPr="001D49E3">
          <w:rPr>
            <w:rFonts w:asciiTheme="minorHAnsi" w:hAnsiTheme="minorHAnsi"/>
            <w:color w:val="215868"/>
            <w:sz w:val="22"/>
            <w:szCs w:val="22"/>
          </w:rPr>
          <w:t xml:space="preserve">  </w:t>
        </w:r>
      </w:hyperlink>
      <w:r w:rsidRPr="001D49E3">
        <w:rPr>
          <w:rFonts w:asciiTheme="minorHAnsi" w:hAnsiTheme="minorHAnsi"/>
          <w:sz w:val="22"/>
          <w:szCs w:val="22"/>
        </w:rPr>
        <w:t xml:space="preserve"> </w:t>
      </w:r>
    </w:p>
    <w:p w14:paraId="30765A82"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44">
        <w:r w:rsidRPr="001D49E3">
          <w:rPr>
            <w:rFonts w:asciiTheme="minorHAnsi" w:hAnsiTheme="minorHAnsi"/>
            <w:color w:val="0563C1"/>
            <w:sz w:val="22"/>
            <w:szCs w:val="22"/>
            <w:u w:val="single" w:color="0563C1"/>
          </w:rPr>
          <w:t>Searching, Screening and Confiscation Guidance September 202</w:t>
        </w:r>
      </w:hyperlink>
      <w:hyperlink r:id="rId45">
        <w:r w:rsidRPr="001D49E3">
          <w:rPr>
            <w:rFonts w:asciiTheme="minorHAnsi" w:hAnsiTheme="minorHAnsi"/>
            <w:color w:val="0563C1"/>
            <w:sz w:val="22"/>
            <w:szCs w:val="22"/>
            <w:u w:val="single" w:color="0563C1"/>
          </w:rPr>
          <w:t>2</w:t>
        </w:r>
      </w:hyperlink>
      <w:hyperlink r:id="rId46">
        <w:r w:rsidRPr="001D49E3">
          <w:rPr>
            <w:rFonts w:asciiTheme="minorHAnsi" w:hAnsiTheme="minorHAnsi"/>
            <w:color w:val="215868"/>
            <w:sz w:val="22"/>
            <w:szCs w:val="22"/>
          </w:rPr>
          <w:t xml:space="preserve">  </w:t>
        </w:r>
      </w:hyperlink>
      <w:r w:rsidRPr="001D49E3">
        <w:rPr>
          <w:rFonts w:asciiTheme="minorHAnsi" w:hAnsiTheme="minorHAnsi"/>
          <w:sz w:val="22"/>
          <w:szCs w:val="22"/>
        </w:rPr>
        <w:t xml:space="preserve"> </w:t>
      </w:r>
    </w:p>
    <w:p w14:paraId="5360E4A7" w14:textId="77777777" w:rsidR="003475DC" w:rsidRPr="001D49E3" w:rsidRDefault="003475DC" w:rsidP="00FA3D9A">
      <w:pPr>
        <w:numPr>
          <w:ilvl w:val="0"/>
          <w:numId w:val="15"/>
        </w:numPr>
        <w:spacing w:after="160" w:line="278" w:lineRule="auto"/>
        <w:ind w:right="0" w:hanging="360"/>
        <w:jc w:val="both"/>
        <w:rPr>
          <w:rFonts w:asciiTheme="minorHAnsi" w:hAnsiTheme="minorHAnsi"/>
          <w:sz w:val="22"/>
          <w:szCs w:val="22"/>
        </w:rPr>
      </w:pPr>
      <w:hyperlink r:id="rId47">
        <w:r w:rsidRPr="001D49E3">
          <w:rPr>
            <w:rFonts w:asciiTheme="minorHAnsi" w:hAnsiTheme="minorHAnsi"/>
            <w:color w:val="215868"/>
            <w:sz w:val="22"/>
            <w:szCs w:val="22"/>
            <w:u w:val="single" w:color="215868"/>
          </w:rPr>
          <w:t>Positive environments where children can flourish (Ofsted 2018, updated 2021</w:t>
        </w:r>
      </w:hyperlink>
      <w:hyperlink r:id="rId48">
        <w:r w:rsidRPr="001D49E3">
          <w:rPr>
            <w:rFonts w:asciiTheme="minorHAnsi" w:hAnsiTheme="minorHAnsi"/>
            <w:color w:val="215868"/>
            <w:sz w:val="22"/>
            <w:szCs w:val="22"/>
            <w:u w:val="single" w:color="215868"/>
          </w:rPr>
          <w:t>)</w:t>
        </w:r>
      </w:hyperlink>
      <w:hyperlink r:id="rId49">
        <w:r w:rsidRPr="001D49E3">
          <w:rPr>
            <w:rFonts w:asciiTheme="minorHAnsi" w:hAnsiTheme="minorHAnsi"/>
            <w:color w:val="215868"/>
            <w:sz w:val="22"/>
            <w:szCs w:val="22"/>
          </w:rPr>
          <w:t xml:space="preserve">  </w:t>
        </w:r>
      </w:hyperlink>
      <w:r w:rsidRPr="001D49E3">
        <w:rPr>
          <w:rFonts w:asciiTheme="minorHAnsi" w:hAnsiTheme="minorHAnsi"/>
          <w:sz w:val="22"/>
          <w:szCs w:val="22"/>
        </w:rPr>
        <w:t xml:space="preserve"> </w:t>
      </w:r>
    </w:p>
    <w:p w14:paraId="33054B57" w14:textId="77777777" w:rsidR="003475DC" w:rsidRDefault="003475DC" w:rsidP="00FA3D9A">
      <w:pPr>
        <w:numPr>
          <w:ilvl w:val="0"/>
          <w:numId w:val="15"/>
        </w:numPr>
        <w:spacing w:after="160" w:line="278" w:lineRule="auto"/>
        <w:ind w:right="0" w:hanging="360"/>
        <w:jc w:val="both"/>
        <w:rPr>
          <w:rFonts w:asciiTheme="minorHAnsi" w:hAnsiTheme="minorHAnsi"/>
          <w:sz w:val="22"/>
          <w:szCs w:val="22"/>
        </w:rPr>
      </w:pPr>
      <w:hyperlink r:id="rId50">
        <w:r w:rsidRPr="001D49E3">
          <w:rPr>
            <w:rFonts w:asciiTheme="minorHAnsi" w:hAnsiTheme="minorHAnsi"/>
            <w:color w:val="215868"/>
            <w:sz w:val="22"/>
            <w:szCs w:val="22"/>
            <w:u w:val="single" w:color="215868"/>
          </w:rPr>
          <w:t>Creating a Culture: how school leaders can optimise behaviour (DfE, 2017</w:t>
        </w:r>
      </w:hyperlink>
      <w:hyperlink r:id="rId51">
        <w:r w:rsidRPr="001D49E3">
          <w:rPr>
            <w:rFonts w:asciiTheme="minorHAnsi" w:hAnsiTheme="minorHAnsi"/>
            <w:color w:val="215868"/>
            <w:sz w:val="22"/>
            <w:szCs w:val="22"/>
            <w:u w:val="single" w:color="215868"/>
          </w:rPr>
          <w:t>)</w:t>
        </w:r>
      </w:hyperlink>
      <w:hyperlink r:id="rId52">
        <w:r w:rsidRPr="001D49E3">
          <w:rPr>
            <w:rFonts w:asciiTheme="minorHAnsi" w:hAnsiTheme="minorHAnsi"/>
            <w:color w:val="215868"/>
            <w:sz w:val="22"/>
            <w:szCs w:val="22"/>
          </w:rPr>
          <w:t xml:space="preserve">  </w:t>
        </w:r>
      </w:hyperlink>
      <w:r w:rsidRPr="001D49E3">
        <w:rPr>
          <w:rFonts w:asciiTheme="minorHAnsi" w:hAnsiTheme="minorHAnsi"/>
          <w:sz w:val="22"/>
          <w:szCs w:val="22"/>
        </w:rPr>
        <w:t xml:space="preserve"> </w:t>
      </w:r>
    </w:p>
    <w:p w14:paraId="3D29D536" w14:textId="77777777" w:rsidR="00FA3D9A" w:rsidRPr="001D49E3" w:rsidRDefault="00FA3D9A" w:rsidP="00FA3D9A">
      <w:pPr>
        <w:spacing w:after="160" w:line="278" w:lineRule="auto"/>
        <w:ind w:left="880" w:right="0" w:firstLine="0"/>
        <w:jc w:val="both"/>
        <w:rPr>
          <w:rFonts w:asciiTheme="minorHAnsi" w:hAnsiTheme="minorHAnsi"/>
          <w:sz w:val="22"/>
          <w:szCs w:val="22"/>
        </w:rPr>
      </w:pPr>
    </w:p>
    <w:p w14:paraId="143FBE3B" w14:textId="7F343A3E" w:rsidR="00B67179" w:rsidRPr="00FA3D9A" w:rsidRDefault="004B672F" w:rsidP="001D49E3">
      <w:pPr>
        <w:spacing w:after="160" w:line="278" w:lineRule="auto"/>
        <w:ind w:left="0" w:right="0" w:firstLine="0"/>
        <w:jc w:val="both"/>
        <w:rPr>
          <w:rFonts w:asciiTheme="minorHAnsi" w:hAnsiTheme="minorHAnsi"/>
          <w:bCs/>
          <w:sz w:val="22"/>
          <w:szCs w:val="22"/>
          <w:u w:val="single"/>
        </w:rPr>
      </w:pPr>
      <w:r w:rsidRPr="00FA3D9A">
        <w:rPr>
          <w:rFonts w:asciiTheme="minorHAnsi" w:eastAsia="Times New Roman" w:hAnsiTheme="minorHAnsi" w:cs="Times New Roman"/>
          <w:bCs/>
          <w:sz w:val="22"/>
          <w:szCs w:val="22"/>
          <w:u w:val="single"/>
        </w:rPr>
        <w:t>Strategies we may use</w:t>
      </w:r>
      <w:r w:rsidR="00B67179" w:rsidRPr="00FA3D9A">
        <w:rPr>
          <w:rFonts w:asciiTheme="minorHAnsi" w:eastAsia="Times New Roman" w:hAnsiTheme="minorHAnsi" w:cs="Times New Roman"/>
          <w:bCs/>
          <w:sz w:val="22"/>
          <w:szCs w:val="22"/>
          <w:u w:val="single"/>
        </w:rPr>
        <w:t xml:space="preserve"> to help us to understand behaviour  </w:t>
      </w:r>
    </w:p>
    <w:p w14:paraId="5FF5BC98" w14:textId="680C7504" w:rsidR="00B67179" w:rsidRPr="001D49E3" w:rsidRDefault="00B67179"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STAR </w:t>
      </w:r>
      <w:proofErr w:type="gramStart"/>
      <w:r w:rsidRPr="001D49E3">
        <w:rPr>
          <w:rFonts w:asciiTheme="minorHAnsi" w:hAnsiTheme="minorHAnsi"/>
          <w:sz w:val="22"/>
          <w:szCs w:val="22"/>
        </w:rPr>
        <w:t xml:space="preserve">Analysis  </w:t>
      </w:r>
      <w:r w:rsidR="004B672F" w:rsidRPr="001D49E3">
        <w:rPr>
          <w:rFonts w:asciiTheme="minorHAnsi" w:hAnsiTheme="minorHAnsi"/>
          <w:sz w:val="22"/>
          <w:szCs w:val="22"/>
        </w:rPr>
        <w:t>-</w:t>
      </w:r>
      <w:proofErr w:type="gramEnd"/>
      <w:r w:rsidR="004B672F" w:rsidRPr="001D49E3">
        <w:rPr>
          <w:rFonts w:asciiTheme="minorHAnsi" w:hAnsiTheme="minorHAnsi"/>
          <w:sz w:val="22"/>
          <w:szCs w:val="22"/>
        </w:rPr>
        <w:t xml:space="preserve"> </w:t>
      </w:r>
      <w:hyperlink r:id="rId53" w:history="1">
        <w:r w:rsidR="004B672F" w:rsidRPr="001D49E3">
          <w:rPr>
            <w:rStyle w:val="Hyperlink"/>
            <w:rFonts w:asciiTheme="minorHAnsi" w:hAnsiTheme="minorHAnsi"/>
            <w:sz w:val="22"/>
            <w:szCs w:val="22"/>
          </w:rPr>
          <w:t>STAR Analysis Coaching Video</w:t>
        </w:r>
      </w:hyperlink>
      <w:r w:rsidR="004B672F" w:rsidRPr="001D49E3">
        <w:rPr>
          <w:rFonts w:asciiTheme="minorHAnsi" w:hAnsiTheme="minorHAnsi"/>
          <w:sz w:val="22"/>
          <w:szCs w:val="22"/>
        </w:rPr>
        <w:t xml:space="preserve">  </w:t>
      </w:r>
      <w:r w:rsidR="004B672F" w:rsidRPr="001D49E3">
        <w:rPr>
          <w:rFonts w:asciiTheme="minorHAnsi" w:hAnsiTheme="minorHAnsi"/>
          <w:sz w:val="22"/>
          <w:szCs w:val="22"/>
          <w:highlight w:val="yellow"/>
        </w:rPr>
        <w:t>Check Video</w:t>
      </w:r>
      <w:r w:rsidR="00D21615" w:rsidRPr="001D49E3">
        <w:rPr>
          <w:rFonts w:asciiTheme="minorHAnsi" w:hAnsiTheme="minorHAnsi"/>
          <w:sz w:val="22"/>
          <w:szCs w:val="22"/>
          <w:highlight w:val="yellow"/>
        </w:rPr>
        <w:t xml:space="preserve"> –I don’t have sound so can’t</w:t>
      </w:r>
      <w:r w:rsidR="004B672F" w:rsidRPr="001D49E3">
        <w:rPr>
          <w:rFonts w:asciiTheme="minorHAnsi" w:hAnsiTheme="minorHAnsi"/>
          <w:sz w:val="22"/>
          <w:szCs w:val="22"/>
        </w:rPr>
        <w:t xml:space="preserve"> </w:t>
      </w:r>
    </w:p>
    <w:p w14:paraId="7150FA8B" w14:textId="5AE8462F" w:rsidR="00B67179" w:rsidRPr="001D49E3" w:rsidRDefault="004B672F" w:rsidP="001D49E3">
      <w:pPr>
        <w:spacing w:after="160" w:line="278" w:lineRule="auto"/>
        <w:ind w:left="0" w:right="0" w:firstLine="0"/>
        <w:jc w:val="both"/>
        <w:rPr>
          <w:rFonts w:asciiTheme="minorHAnsi" w:hAnsiTheme="minorHAnsi"/>
          <w:sz w:val="22"/>
          <w:szCs w:val="22"/>
        </w:rPr>
      </w:pPr>
      <w:r w:rsidRPr="001D49E3">
        <w:rPr>
          <w:rFonts w:asciiTheme="minorHAnsi" w:hAnsiTheme="minorHAnsi"/>
          <w:sz w:val="22"/>
          <w:szCs w:val="22"/>
        </w:rPr>
        <w:t xml:space="preserve">TTP - </w:t>
      </w:r>
      <w:r w:rsidR="00B67179" w:rsidRPr="001D49E3">
        <w:rPr>
          <w:rFonts w:asciiTheme="minorHAnsi" w:hAnsiTheme="minorHAnsi"/>
          <w:sz w:val="22"/>
          <w:szCs w:val="22"/>
        </w:rPr>
        <w:t xml:space="preserve"> </w:t>
      </w:r>
      <w:hyperlink r:id="rId54">
        <w:r w:rsidRPr="001D49E3">
          <w:rPr>
            <w:rStyle w:val="Hyperlink"/>
            <w:rFonts w:asciiTheme="minorHAnsi" w:eastAsia="Calibri" w:hAnsiTheme="minorHAnsi" w:cs="Calibri"/>
            <w:sz w:val="22"/>
            <w:szCs w:val="22"/>
          </w:rPr>
          <w:t>Trauma Perceptive Practice (TPP) training | Essex Schools Infolink</w:t>
        </w:r>
      </w:hyperlink>
    </w:p>
    <w:p w14:paraId="7CDB100D"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583A885C"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6018AF8E"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4A22100A"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59E36698"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5423BD10"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2BC6FC21"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5F8EB760"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7039C9D1"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4A388000"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5504121A"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1EA9A8AC"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5E07A1E1" w14:textId="77777777" w:rsidR="00FA3D9A" w:rsidRDefault="00FA3D9A" w:rsidP="001D49E3">
      <w:pPr>
        <w:spacing w:after="160" w:line="278" w:lineRule="auto"/>
        <w:ind w:left="0" w:right="0" w:firstLine="0"/>
        <w:jc w:val="both"/>
        <w:rPr>
          <w:rFonts w:asciiTheme="minorHAnsi" w:eastAsia="Arial" w:hAnsiTheme="minorHAnsi" w:cs="Arial"/>
          <w:b/>
          <w:bCs/>
          <w:color w:val="002060"/>
          <w:sz w:val="22"/>
          <w:szCs w:val="22"/>
        </w:rPr>
      </w:pPr>
    </w:p>
    <w:p w14:paraId="7DB7B6A6" w14:textId="37B1AD69" w:rsidR="003475DC" w:rsidRPr="00FA3D9A" w:rsidRDefault="00E46F02" w:rsidP="001D49E3">
      <w:pPr>
        <w:spacing w:after="160" w:line="278" w:lineRule="auto"/>
        <w:ind w:left="0" w:right="0" w:firstLine="0"/>
        <w:jc w:val="both"/>
        <w:rPr>
          <w:rFonts w:asciiTheme="minorHAnsi" w:eastAsia="Arial" w:hAnsiTheme="minorHAnsi" w:cs="Arial"/>
          <w:b/>
          <w:bCs/>
          <w:color w:val="auto"/>
          <w:sz w:val="22"/>
          <w:szCs w:val="22"/>
          <w:u w:val="single"/>
        </w:rPr>
      </w:pPr>
      <w:r w:rsidRPr="00FA3D9A">
        <w:rPr>
          <w:rFonts w:asciiTheme="minorHAnsi" w:eastAsia="Arial" w:hAnsiTheme="minorHAnsi" w:cs="Arial"/>
          <w:b/>
          <w:bCs/>
          <w:color w:val="auto"/>
          <w:sz w:val="22"/>
          <w:szCs w:val="22"/>
          <w:u w:val="single"/>
        </w:rPr>
        <w:lastRenderedPageBreak/>
        <w:t>APPENDIX</w:t>
      </w:r>
      <w:r w:rsidR="002E3F95" w:rsidRPr="00FA3D9A">
        <w:rPr>
          <w:rFonts w:asciiTheme="minorHAnsi" w:eastAsia="Arial" w:hAnsiTheme="minorHAnsi" w:cs="Arial"/>
          <w:b/>
          <w:bCs/>
          <w:color w:val="auto"/>
          <w:sz w:val="22"/>
          <w:szCs w:val="22"/>
          <w:u w:val="single"/>
        </w:rPr>
        <w:t xml:space="preserve"> I – Reflection Road Documents</w:t>
      </w:r>
      <w:r w:rsidR="006E12EC" w:rsidRPr="00FA3D9A">
        <w:rPr>
          <w:rFonts w:asciiTheme="minorHAnsi" w:eastAsia="Calibri" w:hAnsiTheme="minorHAnsi" w:cs="Calibri"/>
          <w:b/>
          <w:bCs/>
          <w:i/>
          <w:iCs/>
          <w:color w:val="auto"/>
          <w:sz w:val="22"/>
          <w:szCs w:val="22"/>
          <w:u w:val="single"/>
        </w:rPr>
        <w:t>.</w:t>
      </w:r>
      <w:r w:rsidR="006E12EC" w:rsidRPr="00FA3D9A">
        <w:rPr>
          <w:rFonts w:asciiTheme="minorHAnsi" w:eastAsia="Arial" w:hAnsiTheme="minorHAnsi" w:cs="Arial"/>
          <w:b/>
          <w:bCs/>
          <w:color w:val="auto"/>
          <w:sz w:val="22"/>
          <w:szCs w:val="22"/>
          <w:u w:val="single"/>
        </w:rPr>
        <w:t xml:space="preserve"> </w:t>
      </w:r>
      <w:r w:rsidR="006E12EC" w:rsidRPr="00FA3D9A">
        <w:rPr>
          <w:rFonts w:asciiTheme="minorHAnsi" w:hAnsiTheme="minorHAnsi"/>
          <w:b/>
          <w:bCs/>
          <w:color w:val="auto"/>
          <w:sz w:val="22"/>
          <w:szCs w:val="22"/>
          <w:u w:val="single"/>
        </w:rPr>
        <w:t xml:space="preserve"> </w:t>
      </w:r>
    </w:p>
    <w:p w14:paraId="0BE701BC" w14:textId="60DE2112" w:rsidR="003475DC" w:rsidRPr="00FA3D9A" w:rsidRDefault="00F30949" w:rsidP="001D49E3">
      <w:pPr>
        <w:spacing w:after="160" w:line="278" w:lineRule="auto"/>
        <w:ind w:left="0" w:right="0" w:firstLine="0"/>
        <w:jc w:val="both"/>
        <w:rPr>
          <w:rFonts w:asciiTheme="minorHAnsi" w:hAnsiTheme="minorHAnsi"/>
          <w:sz w:val="22"/>
          <w:szCs w:val="22"/>
          <w:u w:val="single"/>
        </w:rPr>
      </w:pPr>
      <w:r w:rsidRPr="00FA3D9A">
        <w:rPr>
          <w:rFonts w:asciiTheme="minorHAnsi" w:hAnsiTheme="minorHAnsi"/>
          <w:sz w:val="22"/>
          <w:szCs w:val="22"/>
          <w:u w:val="single"/>
        </w:rPr>
        <w:t xml:space="preserve">Reflection Road documents </w:t>
      </w:r>
    </w:p>
    <w:p w14:paraId="751D395E" w14:textId="77777777" w:rsidR="00564046" w:rsidRDefault="00564046">
      <w:pPr>
        <w:spacing w:after="23" w:line="259" w:lineRule="auto"/>
        <w:ind w:left="257" w:right="0" w:firstLine="0"/>
        <w:jc w:val="center"/>
      </w:pPr>
    </w:p>
    <w:p w14:paraId="2ABC8CDF" w14:textId="0C537D27" w:rsidR="003475DC" w:rsidRDefault="003475DC">
      <w:pPr>
        <w:spacing w:after="23" w:line="259" w:lineRule="auto"/>
        <w:ind w:left="257" w:right="0" w:firstLine="0"/>
        <w:jc w:val="center"/>
      </w:pPr>
    </w:p>
    <w:p w14:paraId="7D642367" w14:textId="683CFF72" w:rsidR="003475DC" w:rsidRDefault="003475DC" w:rsidP="00564046">
      <w:pPr>
        <w:spacing w:after="43" w:line="259" w:lineRule="auto"/>
        <w:ind w:left="720" w:right="0" w:firstLine="0"/>
        <w:jc w:val="center"/>
      </w:pPr>
    </w:p>
    <w:p w14:paraId="4D6A2188" w14:textId="0B7460F6" w:rsidR="00564046" w:rsidRDefault="00DD6E07" w:rsidP="00564046">
      <w:pPr>
        <w:spacing w:after="43" w:line="259" w:lineRule="auto"/>
        <w:ind w:left="720" w:right="0" w:firstLine="0"/>
        <w:jc w:val="center"/>
      </w:pPr>
      <w:r w:rsidRPr="00DD6E07">
        <w:rPr>
          <w:noProof/>
        </w:rPr>
        <w:drawing>
          <wp:inline distT="0" distB="0" distL="0" distR="0" wp14:anchorId="0AB8720C" wp14:editId="22D532BE">
            <wp:extent cx="4379402" cy="6242050"/>
            <wp:effectExtent l="0" t="0" r="2540" b="6350"/>
            <wp:docPr id="896734148" name="Picture 1" descr="A white shee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34148" name="Picture 1" descr="A white sheet with text and images&#10;&#10;AI-generated content may be incorrect."/>
                    <pic:cNvPicPr/>
                  </pic:nvPicPr>
                  <pic:blipFill>
                    <a:blip r:embed="rId55"/>
                    <a:stretch>
                      <a:fillRect/>
                    </a:stretch>
                  </pic:blipFill>
                  <pic:spPr>
                    <a:xfrm>
                      <a:off x="0" y="0"/>
                      <a:ext cx="4391862" cy="6259810"/>
                    </a:xfrm>
                    <a:prstGeom prst="rect">
                      <a:avLst/>
                    </a:prstGeom>
                  </pic:spPr>
                </pic:pic>
              </a:graphicData>
            </a:graphic>
          </wp:inline>
        </w:drawing>
      </w:r>
    </w:p>
    <w:p w14:paraId="2584C71B" w14:textId="77777777" w:rsidR="00564046" w:rsidRDefault="00564046" w:rsidP="00564046">
      <w:pPr>
        <w:spacing w:after="43" w:line="259" w:lineRule="auto"/>
        <w:ind w:left="720" w:right="0" w:firstLine="0"/>
        <w:jc w:val="center"/>
      </w:pPr>
    </w:p>
    <w:p w14:paraId="640E0908" w14:textId="77777777" w:rsidR="00564046" w:rsidRDefault="00564046" w:rsidP="00564046">
      <w:pPr>
        <w:spacing w:after="43" w:line="259" w:lineRule="auto"/>
        <w:ind w:left="720" w:right="0" w:firstLine="0"/>
        <w:jc w:val="center"/>
      </w:pPr>
    </w:p>
    <w:p w14:paraId="05AF322A" w14:textId="77777777" w:rsidR="003475DC" w:rsidRDefault="006E12EC">
      <w:pPr>
        <w:spacing w:after="43" w:line="259" w:lineRule="auto"/>
        <w:ind w:left="720" w:right="0" w:firstLine="0"/>
      </w:pPr>
      <w:r>
        <w:rPr>
          <w:rFonts w:ascii="Calibri" w:eastAsia="Calibri" w:hAnsi="Calibri" w:cs="Calibri"/>
          <w:b/>
          <w:sz w:val="32"/>
        </w:rPr>
        <w:t xml:space="preserve"> </w:t>
      </w:r>
      <w:r>
        <w:t xml:space="preserve"> </w:t>
      </w:r>
    </w:p>
    <w:p w14:paraId="7C00DDD2" w14:textId="606D359C" w:rsidR="003475DC" w:rsidRDefault="00501B25" w:rsidP="004048E3">
      <w:pPr>
        <w:spacing w:after="0" w:line="259" w:lineRule="auto"/>
        <w:ind w:left="0" w:right="0" w:firstLine="0"/>
      </w:pPr>
      <w:r w:rsidRPr="00501B25">
        <w:rPr>
          <w:noProof/>
        </w:rPr>
        <w:lastRenderedPageBreak/>
        <w:drawing>
          <wp:inline distT="0" distB="0" distL="0" distR="0" wp14:anchorId="58AE797D" wp14:editId="2D1643DF">
            <wp:extent cx="6115685" cy="4692015"/>
            <wp:effectExtent l="0" t="0" r="0" b="0"/>
            <wp:docPr id="1067004562" name="Picture 1" descr="A white pag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04562" name="Picture 1" descr="A white page with text and images&#10;&#10;AI-generated content may be incorrect."/>
                    <pic:cNvPicPr/>
                  </pic:nvPicPr>
                  <pic:blipFill>
                    <a:blip r:embed="rId56"/>
                    <a:stretch>
                      <a:fillRect/>
                    </a:stretch>
                  </pic:blipFill>
                  <pic:spPr>
                    <a:xfrm>
                      <a:off x="0" y="0"/>
                      <a:ext cx="6115685" cy="4692015"/>
                    </a:xfrm>
                    <a:prstGeom prst="rect">
                      <a:avLst/>
                    </a:prstGeom>
                  </pic:spPr>
                </pic:pic>
              </a:graphicData>
            </a:graphic>
          </wp:inline>
        </w:drawing>
      </w:r>
    </w:p>
    <w:p w14:paraId="11573B56" w14:textId="77777777" w:rsidR="000010A3" w:rsidRDefault="000010A3" w:rsidP="004048E3">
      <w:pPr>
        <w:spacing w:after="0" w:line="259" w:lineRule="auto"/>
        <w:ind w:left="0" w:right="0" w:firstLine="0"/>
      </w:pPr>
    </w:p>
    <w:p w14:paraId="4B539807" w14:textId="77777777" w:rsidR="000010A3" w:rsidRDefault="000010A3" w:rsidP="004048E3">
      <w:pPr>
        <w:spacing w:after="0" w:line="259" w:lineRule="auto"/>
        <w:ind w:left="0" w:right="0" w:firstLine="0"/>
      </w:pPr>
    </w:p>
    <w:p w14:paraId="4600866D" w14:textId="77777777" w:rsidR="000010A3" w:rsidRDefault="000010A3" w:rsidP="004048E3">
      <w:pPr>
        <w:spacing w:after="0" w:line="259" w:lineRule="auto"/>
        <w:ind w:left="0" w:right="0" w:firstLine="0"/>
      </w:pPr>
    </w:p>
    <w:p w14:paraId="1B53F705" w14:textId="77777777" w:rsidR="000010A3" w:rsidRDefault="000010A3" w:rsidP="004048E3">
      <w:pPr>
        <w:spacing w:after="0" w:line="259" w:lineRule="auto"/>
        <w:ind w:left="0" w:right="0" w:firstLine="0"/>
      </w:pPr>
    </w:p>
    <w:p w14:paraId="484AAE89" w14:textId="4AB8B7AD" w:rsidR="003475DC" w:rsidRDefault="006E12EC">
      <w:pPr>
        <w:spacing w:after="0" w:line="259" w:lineRule="auto"/>
        <w:ind w:left="720" w:right="0" w:firstLine="0"/>
      </w:pPr>
      <w:r>
        <w:rPr>
          <w:rFonts w:ascii="Calibri" w:eastAsia="Calibri" w:hAnsi="Calibri" w:cs="Calibri"/>
          <w:b/>
          <w:sz w:val="32"/>
        </w:rPr>
        <w:t xml:space="preserve"> </w:t>
      </w:r>
      <w:r>
        <w:t xml:space="preserve"> </w:t>
      </w:r>
    </w:p>
    <w:p w14:paraId="69C06C55" w14:textId="77777777" w:rsidR="00B4756A" w:rsidRDefault="00B4756A">
      <w:pPr>
        <w:spacing w:after="0" w:line="259" w:lineRule="auto"/>
        <w:ind w:left="720" w:right="0" w:firstLine="0"/>
      </w:pPr>
    </w:p>
    <w:p w14:paraId="7000BB0B" w14:textId="77777777" w:rsidR="00B4756A" w:rsidRDefault="00B4756A">
      <w:pPr>
        <w:spacing w:after="0" w:line="259" w:lineRule="auto"/>
        <w:ind w:left="720" w:right="0" w:firstLine="0"/>
      </w:pPr>
    </w:p>
    <w:p w14:paraId="1745C9F9" w14:textId="77777777" w:rsidR="00B4756A" w:rsidRDefault="00B4756A">
      <w:pPr>
        <w:spacing w:after="0" w:line="259" w:lineRule="auto"/>
        <w:ind w:left="720" w:right="0" w:firstLine="0"/>
      </w:pPr>
    </w:p>
    <w:p w14:paraId="2310B0AE" w14:textId="77777777" w:rsidR="00A17B4C" w:rsidRDefault="00A17B4C">
      <w:pPr>
        <w:spacing w:after="0" w:line="259" w:lineRule="auto"/>
        <w:ind w:left="720" w:right="0" w:firstLine="0"/>
      </w:pPr>
    </w:p>
    <w:p w14:paraId="66F589B7" w14:textId="77777777" w:rsidR="00A17B4C" w:rsidRDefault="00A17B4C">
      <w:pPr>
        <w:spacing w:after="0" w:line="259" w:lineRule="auto"/>
        <w:ind w:left="720" w:right="0" w:firstLine="0"/>
      </w:pPr>
    </w:p>
    <w:p w14:paraId="4A001873" w14:textId="77777777" w:rsidR="00A17B4C" w:rsidRDefault="00A17B4C">
      <w:pPr>
        <w:spacing w:after="0" w:line="259" w:lineRule="auto"/>
        <w:ind w:left="720" w:right="0" w:firstLine="0"/>
      </w:pPr>
    </w:p>
    <w:p w14:paraId="7E79C965" w14:textId="77777777" w:rsidR="00A17B4C" w:rsidRDefault="00A17B4C">
      <w:pPr>
        <w:spacing w:after="0" w:line="259" w:lineRule="auto"/>
        <w:ind w:left="720" w:right="0" w:firstLine="0"/>
      </w:pPr>
    </w:p>
    <w:p w14:paraId="51AAC021" w14:textId="77777777" w:rsidR="00A17B4C" w:rsidRDefault="00A17B4C">
      <w:pPr>
        <w:spacing w:after="0" w:line="259" w:lineRule="auto"/>
        <w:ind w:left="720" w:right="0" w:firstLine="0"/>
      </w:pPr>
    </w:p>
    <w:p w14:paraId="04176FDF" w14:textId="77777777" w:rsidR="00A17B4C" w:rsidRDefault="00A17B4C">
      <w:pPr>
        <w:spacing w:after="0" w:line="259" w:lineRule="auto"/>
        <w:ind w:left="720" w:right="0" w:firstLine="0"/>
      </w:pPr>
    </w:p>
    <w:p w14:paraId="2890AFDE" w14:textId="77777777" w:rsidR="00A17B4C" w:rsidRDefault="00A17B4C">
      <w:pPr>
        <w:spacing w:after="0" w:line="259" w:lineRule="auto"/>
        <w:ind w:left="720" w:right="0" w:firstLine="0"/>
      </w:pPr>
    </w:p>
    <w:p w14:paraId="0C43DB10" w14:textId="77777777" w:rsidR="00A17B4C" w:rsidRDefault="00A17B4C">
      <w:pPr>
        <w:spacing w:after="0" w:line="259" w:lineRule="auto"/>
        <w:ind w:left="720" w:right="0" w:firstLine="0"/>
      </w:pPr>
    </w:p>
    <w:p w14:paraId="4E707756" w14:textId="77777777" w:rsidR="00A17B4C" w:rsidRDefault="00A17B4C">
      <w:pPr>
        <w:spacing w:after="0" w:line="259" w:lineRule="auto"/>
        <w:ind w:left="720" w:right="0" w:firstLine="0"/>
      </w:pPr>
    </w:p>
    <w:p w14:paraId="2CDC6C96" w14:textId="77777777" w:rsidR="00A17B4C" w:rsidRDefault="00A17B4C">
      <w:pPr>
        <w:spacing w:after="0" w:line="259" w:lineRule="auto"/>
        <w:ind w:left="720" w:right="0" w:firstLine="0"/>
      </w:pPr>
    </w:p>
    <w:p w14:paraId="3CAA1045" w14:textId="77777777" w:rsidR="00A17B4C" w:rsidRDefault="00A17B4C">
      <w:pPr>
        <w:spacing w:after="0" w:line="259" w:lineRule="auto"/>
        <w:ind w:left="720" w:right="0" w:firstLine="0"/>
      </w:pPr>
    </w:p>
    <w:p w14:paraId="0160897C" w14:textId="77777777" w:rsidR="00A17B4C" w:rsidRDefault="00A17B4C">
      <w:pPr>
        <w:spacing w:after="0" w:line="259" w:lineRule="auto"/>
        <w:ind w:left="720" w:right="0" w:firstLine="0"/>
      </w:pPr>
    </w:p>
    <w:p w14:paraId="2C523184" w14:textId="77777777" w:rsidR="00A17B4C" w:rsidRDefault="00A17B4C">
      <w:pPr>
        <w:spacing w:after="0" w:line="259" w:lineRule="auto"/>
        <w:ind w:left="720" w:right="0" w:firstLine="0"/>
      </w:pPr>
    </w:p>
    <w:p w14:paraId="567640DE" w14:textId="77777777" w:rsidR="00A17B4C" w:rsidRDefault="00A17B4C">
      <w:pPr>
        <w:spacing w:after="0" w:line="259" w:lineRule="auto"/>
        <w:ind w:left="720" w:right="0" w:firstLine="0"/>
      </w:pPr>
    </w:p>
    <w:p w14:paraId="4458687A" w14:textId="77777777" w:rsidR="00A17B4C" w:rsidRDefault="00A17B4C">
      <w:pPr>
        <w:spacing w:after="0" w:line="259" w:lineRule="auto"/>
        <w:ind w:left="720" w:right="0" w:firstLine="0"/>
      </w:pPr>
    </w:p>
    <w:p w14:paraId="1BA86CAC" w14:textId="77777777" w:rsidR="00A17B4C" w:rsidRDefault="00A17B4C">
      <w:pPr>
        <w:spacing w:after="0" w:line="259" w:lineRule="auto"/>
        <w:ind w:left="720" w:right="0" w:firstLine="0"/>
      </w:pPr>
    </w:p>
    <w:p w14:paraId="51B5A90E" w14:textId="77777777" w:rsidR="00A17B4C" w:rsidRDefault="00A17B4C">
      <w:pPr>
        <w:spacing w:after="0" w:line="259" w:lineRule="auto"/>
        <w:ind w:left="720" w:right="0" w:firstLine="0"/>
      </w:pPr>
    </w:p>
    <w:p w14:paraId="0504E45C" w14:textId="77777777" w:rsidR="00A17B4C" w:rsidRDefault="00A17B4C">
      <w:pPr>
        <w:spacing w:after="0" w:line="259" w:lineRule="auto"/>
        <w:ind w:left="720" w:right="0" w:firstLine="0"/>
      </w:pPr>
    </w:p>
    <w:p w14:paraId="09842EB3" w14:textId="77777777" w:rsidR="00A17B4C" w:rsidRDefault="00A17B4C">
      <w:pPr>
        <w:spacing w:after="0" w:line="259" w:lineRule="auto"/>
        <w:ind w:left="720" w:right="0" w:firstLine="0"/>
      </w:pPr>
    </w:p>
    <w:p w14:paraId="36157E6F" w14:textId="77777777" w:rsidR="00A17B4C" w:rsidRDefault="00A17B4C">
      <w:pPr>
        <w:spacing w:after="0" w:line="259" w:lineRule="auto"/>
        <w:ind w:left="720" w:right="0" w:firstLine="0"/>
      </w:pPr>
    </w:p>
    <w:p w14:paraId="2B595F77" w14:textId="77777777" w:rsidR="00A17B4C" w:rsidRDefault="00A17B4C">
      <w:pPr>
        <w:spacing w:after="0" w:line="259" w:lineRule="auto"/>
        <w:ind w:left="720" w:right="0" w:firstLine="0"/>
      </w:pPr>
    </w:p>
    <w:p w14:paraId="68F0A909" w14:textId="77777777" w:rsidR="00A17B4C" w:rsidRDefault="00A17B4C">
      <w:pPr>
        <w:spacing w:after="0" w:line="259" w:lineRule="auto"/>
        <w:ind w:left="720" w:right="0" w:firstLine="0"/>
      </w:pPr>
    </w:p>
    <w:p w14:paraId="377ECE10" w14:textId="77777777" w:rsidR="00A17B4C" w:rsidRDefault="00A17B4C">
      <w:pPr>
        <w:spacing w:after="0" w:line="259" w:lineRule="auto"/>
        <w:ind w:left="720" w:right="0" w:firstLine="0"/>
      </w:pPr>
    </w:p>
    <w:p w14:paraId="634ADBCE" w14:textId="77777777" w:rsidR="00A17B4C" w:rsidRDefault="00A17B4C">
      <w:pPr>
        <w:spacing w:after="0" w:line="259" w:lineRule="auto"/>
        <w:ind w:left="720" w:right="0" w:firstLine="0"/>
      </w:pPr>
    </w:p>
    <w:p w14:paraId="28D8076C" w14:textId="04C37369" w:rsidR="00A17B4C" w:rsidRPr="00FA3D9A" w:rsidRDefault="00A17B4C" w:rsidP="00A17B4C">
      <w:pPr>
        <w:spacing w:after="160" w:line="278" w:lineRule="auto"/>
        <w:ind w:left="0" w:right="0" w:firstLine="0"/>
        <w:jc w:val="both"/>
        <w:rPr>
          <w:rFonts w:asciiTheme="minorHAnsi" w:eastAsia="Arial" w:hAnsiTheme="minorHAnsi" w:cs="Arial"/>
          <w:b/>
          <w:bCs/>
          <w:color w:val="auto"/>
          <w:sz w:val="22"/>
          <w:szCs w:val="22"/>
          <w:u w:val="single"/>
        </w:rPr>
      </w:pPr>
      <w:r w:rsidRPr="00FA3D9A">
        <w:rPr>
          <w:rFonts w:asciiTheme="minorHAnsi" w:eastAsia="Arial" w:hAnsiTheme="minorHAnsi" w:cs="Arial"/>
          <w:b/>
          <w:bCs/>
          <w:color w:val="auto"/>
          <w:sz w:val="22"/>
          <w:szCs w:val="22"/>
          <w:u w:val="single"/>
        </w:rPr>
        <w:lastRenderedPageBreak/>
        <w:t xml:space="preserve">APPENDIX </w:t>
      </w:r>
      <w:r>
        <w:rPr>
          <w:rFonts w:asciiTheme="minorHAnsi" w:eastAsia="Arial" w:hAnsiTheme="minorHAnsi" w:cs="Arial"/>
          <w:b/>
          <w:bCs/>
          <w:color w:val="auto"/>
          <w:sz w:val="22"/>
          <w:szCs w:val="22"/>
          <w:u w:val="single"/>
        </w:rPr>
        <w:t>I</w:t>
      </w:r>
      <w:r w:rsidRPr="00FA3D9A">
        <w:rPr>
          <w:rFonts w:asciiTheme="minorHAnsi" w:eastAsia="Arial" w:hAnsiTheme="minorHAnsi" w:cs="Arial"/>
          <w:b/>
          <w:bCs/>
          <w:color w:val="auto"/>
          <w:sz w:val="22"/>
          <w:szCs w:val="22"/>
          <w:u w:val="single"/>
        </w:rPr>
        <w:t xml:space="preserve">I – </w:t>
      </w:r>
      <w:r>
        <w:rPr>
          <w:rFonts w:asciiTheme="minorHAnsi" w:eastAsia="Arial" w:hAnsiTheme="minorHAnsi" w:cs="Arial"/>
          <w:b/>
          <w:bCs/>
          <w:color w:val="auto"/>
          <w:sz w:val="22"/>
          <w:szCs w:val="22"/>
          <w:u w:val="single"/>
        </w:rPr>
        <w:t>Our School Rules</w:t>
      </w:r>
      <w:r w:rsidRPr="00FA3D9A">
        <w:rPr>
          <w:rFonts w:asciiTheme="minorHAnsi" w:eastAsia="Arial" w:hAnsiTheme="minorHAnsi" w:cs="Arial"/>
          <w:b/>
          <w:bCs/>
          <w:color w:val="auto"/>
          <w:sz w:val="22"/>
          <w:szCs w:val="22"/>
          <w:u w:val="single"/>
        </w:rPr>
        <w:t xml:space="preserve"> </w:t>
      </w:r>
      <w:r w:rsidRPr="00FA3D9A">
        <w:rPr>
          <w:rFonts w:asciiTheme="minorHAnsi" w:hAnsiTheme="minorHAnsi"/>
          <w:b/>
          <w:bCs/>
          <w:color w:val="auto"/>
          <w:sz w:val="22"/>
          <w:szCs w:val="22"/>
          <w:u w:val="single"/>
        </w:rPr>
        <w:t xml:space="preserve"> </w:t>
      </w:r>
    </w:p>
    <w:p w14:paraId="2C989801" w14:textId="036D89EA" w:rsidR="00B4756A" w:rsidRDefault="00BA6C80" w:rsidP="00BA6C80">
      <w:pPr>
        <w:spacing w:after="0" w:line="259" w:lineRule="auto"/>
        <w:ind w:left="720" w:right="0" w:firstLine="0"/>
        <w:jc w:val="center"/>
      </w:pPr>
      <w:r w:rsidRPr="00BA6C80">
        <w:rPr>
          <w:noProof/>
        </w:rPr>
        <w:drawing>
          <wp:inline distT="0" distB="0" distL="0" distR="0" wp14:anchorId="1C508D28" wp14:editId="78BA6560">
            <wp:extent cx="5940260" cy="8324850"/>
            <wp:effectExtent l="0" t="0" r="3810" b="0"/>
            <wp:docPr id="1612348276" name="Picture 1"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348276" name="Picture 1" descr="A screenshot of a paper&#10;&#10;AI-generated content may be incorrect."/>
                    <pic:cNvPicPr/>
                  </pic:nvPicPr>
                  <pic:blipFill>
                    <a:blip r:embed="rId57"/>
                    <a:stretch>
                      <a:fillRect/>
                    </a:stretch>
                  </pic:blipFill>
                  <pic:spPr>
                    <a:xfrm>
                      <a:off x="0" y="0"/>
                      <a:ext cx="5948490" cy="8336383"/>
                    </a:xfrm>
                    <a:prstGeom prst="rect">
                      <a:avLst/>
                    </a:prstGeom>
                  </pic:spPr>
                </pic:pic>
              </a:graphicData>
            </a:graphic>
          </wp:inline>
        </w:drawing>
      </w:r>
    </w:p>
    <w:p w14:paraId="584625D4" w14:textId="77777777" w:rsidR="003475DC" w:rsidRDefault="006E12EC">
      <w:pPr>
        <w:spacing w:after="159" w:line="259" w:lineRule="auto"/>
        <w:ind w:left="720" w:right="0" w:firstLine="0"/>
      </w:pPr>
      <w:r>
        <w:t xml:space="preserve">  </w:t>
      </w:r>
    </w:p>
    <w:p w14:paraId="1626090A" w14:textId="77777777" w:rsidR="003475DC" w:rsidRDefault="006E12EC">
      <w:pPr>
        <w:spacing w:after="176" w:line="259" w:lineRule="auto"/>
        <w:ind w:left="720" w:right="0" w:firstLine="0"/>
      </w:pPr>
      <w:r>
        <w:t xml:space="preserve">  </w:t>
      </w:r>
    </w:p>
    <w:p w14:paraId="3BE19785" w14:textId="30B2D5F6" w:rsidR="003475DC" w:rsidRDefault="006E12EC">
      <w:pPr>
        <w:spacing w:after="0" w:line="259" w:lineRule="auto"/>
        <w:ind w:left="720" w:right="0" w:firstLine="0"/>
      </w:pPr>
      <w:r>
        <w:t xml:space="preserve"> </w:t>
      </w:r>
    </w:p>
    <w:p w14:paraId="00960BAD" w14:textId="21D00ED6" w:rsidR="003475DC" w:rsidRDefault="006E12EC">
      <w:pPr>
        <w:spacing w:after="162" w:line="259" w:lineRule="auto"/>
        <w:ind w:left="720" w:right="0" w:firstLine="0"/>
      </w:pPr>
      <w:r>
        <w:rPr>
          <w:rFonts w:ascii="Arial" w:eastAsia="Arial" w:hAnsi="Arial" w:cs="Arial"/>
        </w:rPr>
        <w:t xml:space="preserve">       </w:t>
      </w:r>
      <w:r>
        <w:t xml:space="preserve"> </w:t>
      </w:r>
    </w:p>
    <w:p w14:paraId="174A8D91" w14:textId="77777777" w:rsidR="003475DC" w:rsidRDefault="006E12EC">
      <w:pPr>
        <w:spacing w:after="156" w:line="259" w:lineRule="auto"/>
        <w:ind w:left="720" w:right="0" w:firstLine="0"/>
      </w:pPr>
      <w:r>
        <w:rPr>
          <w:rFonts w:ascii="Arial" w:eastAsia="Arial" w:hAnsi="Arial" w:cs="Arial"/>
        </w:rPr>
        <w:t xml:space="preserve"> </w:t>
      </w:r>
      <w:r>
        <w:t xml:space="preserve"> </w:t>
      </w:r>
    </w:p>
    <w:p w14:paraId="40972C50" w14:textId="77777777" w:rsidR="003475DC" w:rsidRDefault="006E12EC">
      <w:pPr>
        <w:spacing w:after="156" w:line="259" w:lineRule="auto"/>
        <w:ind w:left="720" w:right="0" w:firstLine="0"/>
      </w:pPr>
      <w:r>
        <w:rPr>
          <w:rFonts w:ascii="Calibri" w:eastAsia="Calibri" w:hAnsi="Calibri" w:cs="Calibri"/>
          <w:b/>
          <w:color w:val="2F5496"/>
        </w:rPr>
        <w:lastRenderedPageBreak/>
        <w:t xml:space="preserve"> </w:t>
      </w:r>
      <w:r>
        <w:t xml:space="preserve"> </w:t>
      </w:r>
    </w:p>
    <w:p w14:paraId="028BE23A" w14:textId="33B30640" w:rsidR="003475DC" w:rsidRDefault="006A52AF">
      <w:pPr>
        <w:spacing w:after="149" w:line="259" w:lineRule="auto"/>
        <w:ind w:left="720" w:right="0" w:firstLine="0"/>
      </w:pPr>
      <w:r>
        <w:rPr>
          <w:noProof/>
        </w:rPr>
        <w:drawing>
          <wp:inline distT="0" distB="0" distL="0" distR="0" wp14:anchorId="76039B1D" wp14:editId="7950DA58">
            <wp:extent cx="5811430" cy="7435850"/>
            <wp:effectExtent l="0" t="0" r="0" b="0"/>
            <wp:docPr id="653040638" name="Picture 1" descr="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40638" name="Picture 1" descr="A diagram of a level&#10;&#10;AI-generated content may be incorrect."/>
                    <pic:cNvPicPr/>
                  </pic:nvPicPr>
                  <pic:blipFill>
                    <a:blip r:embed="rId58"/>
                    <a:stretch>
                      <a:fillRect/>
                    </a:stretch>
                  </pic:blipFill>
                  <pic:spPr>
                    <a:xfrm>
                      <a:off x="0" y="0"/>
                      <a:ext cx="5831486" cy="7461512"/>
                    </a:xfrm>
                    <a:prstGeom prst="rect">
                      <a:avLst/>
                    </a:prstGeom>
                  </pic:spPr>
                </pic:pic>
              </a:graphicData>
            </a:graphic>
          </wp:inline>
        </w:drawing>
      </w:r>
      <w:r w:rsidR="006E12EC" w:rsidRPr="5BA69978">
        <w:rPr>
          <w:rFonts w:ascii="Calibri" w:eastAsia="Calibri" w:hAnsi="Calibri" w:cs="Calibri"/>
          <w:b/>
          <w:bCs/>
          <w:color w:val="2F5496"/>
        </w:rPr>
        <w:t xml:space="preserve"> </w:t>
      </w:r>
      <w:r w:rsidR="006E12EC">
        <w:t xml:space="preserve"> </w:t>
      </w:r>
    </w:p>
    <w:p w14:paraId="51EC4B44" w14:textId="0D89C1CF" w:rsidR="003475DC" w:rsidRPr="006A52AF" w:rsidRDefault="003475DC" w:rsidP="5BA69978">
      <w:pPr>
        <w:spacing w:after="154" w:line="259" w:lineRule="auto"/>
        <w:ind w:left="488" w:right="0" w:firstLine="0"/>
      </w:pPr>
    </w:p>
    <w:p w14:paraId="711061BE" w14:textId="5120715C" w:rsidR="003475DC" w:rsidRDefault="006E12EC">
      <w:pPr>
        <w:spacing w:after="0" w:line="259" w:lineRule="auto"/>
        <w:ind w:left="488" w:right="0" w:firstLine="0"/>
        <w:jc w:val="both"/>
      </w:pPr>
      <w:r>
        <w:t xml:space="preserve"> </w:t>
      </w:r>
    </w:p>
    <w:p w14:paraId="610E8436" w14:textId="574EF99B" w:rsidR="003475DC" w:rsidRDefault="006E12EC" w:rsidP="00C44914">
      <w:pPr>
        <w:spacing w:after="0" w:line="259" w:lineRule="auto"/>
        <w:ind w:left="0" w:right="1180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F8493C9" wp14:editId="0C264E2E">
                <wp:simplePos x="0" y="0"/>
                <wp:positionH relativeFrom="page">
                  <wp:posOffset>7536181</wp:posOffset>
                </wp:positionH>
                <wp:positionV relativeFrom="page">
                  <wp:posOffset>4683710</wp:posOffset>
                </wp:positionV>
                <wp:extent cx="65902" cy="116054"/>
                <wp:effectExtent l="0" t="0" r="0" b="0"/>
                <wp:wrapTopAndBottom/>
                <wp:docPr id="61288" name="Group 61288"/>
                <wp:cNvGraphicFramePr/>
                <a:graphic xmlns:a="http://schemas.openxmlformats.org/drawingml/2006/main">
                  <a:graphicData uri="http://schemas.microsoft.com/office/word/2010/wordprocessingGroup">
                    <wpg:wgp>
                      <wpg:cNvGrpSpPr/>
                      <wpg:grpSpPr>
                        <a:xfrm>
                          <a:off x="0" y="0"/>
                          <a:ext cx="65902" cy="116054"/>
                          <a:chOff x="0" y="0"/>
                          <a:chExt cx="65902" cy="116054"/>
                        </a:xfrm>
                      </wpg:grpSpPr>
                      <wps:wsp>
                        <wps:cNvPr id="6566" name="Rectangle 6566"/>
                        <wps:cNvSpPr/>
                        <wps:spPr>
                          <a:xfrm>
                            <a:off x="0" y="0"/>
                            <a:ext cx="87650" cy="154352"/>
                          </a:xfrm>
                          <a:prstGeom prst="rect">
                            <a:avLst/>
                          </a:prstGeom>
                          <a:ln>
                            <a:noFill/>
                          </a:ln>
                        </wps:spPr>
                        <wps:txbx>
                          <w:txbxContent>
                            <w:p w14:paraId="700CCC93" w14:textId="77777777" w:rsidR="003475DC" w:rsidRDefault="006E12EC">
                              <w:pPr>
                                <w:spacing w:after="160" w:line="259" w:lineRule="auto"/>
                                <w:ind w:left="0" w:right="0" w:firstLine="0"/>
                              </w:pPr>
                              <w:r>
                                <w:t>e</w:t>
                              </w:r>
                            </w:p>
                          </w:txbxContent>
                        </wps:txbx>
                        <wps:bodyPr horzOverflow="overflow" vert="horz" lIns="0" tIns="0" rIns="0" bIns="0" rtlCol="0">
                          <a:noAutofit/>
                        </wps:bodyPr>
                      </wps:wsp>
                    </wpg:wgp>
                  </a:graphicData>
                </a:graphic>
              </wp:anchor>
            </w:drawing>
          </mc:Choice>
          <mc:Fallback>
            <w:pict>
              <v:group w14:anchorId="2F8493C9" id="Group 61288" o:spid="_x0000_s1029" style="position:absolute;margin-left:593.4pt;margin-top:368.8pt;width:5.2pt;height:9.15pt;z-index:251658240;mso-position-horizontal-relative:page;mso-position-vertical-relative:page" coordsize="65902,116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">
                <v:rect id="Rectangle 6566" o:spid="_x0000_s1030" style="position:absolute;width:87650;height:154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700CCC93" w14:textId="77777777" w:rsidR="003475DC" w:rsidRDefault="006E12EC">
                        <w:pPr>
                          <w:spacing w:after="160" w:line="259" w:lineRule="auto"/>
                          <w:ind w:left="0" w:right="0" w:firstLine="0"/>
                        </w:pPr>
                        <w:r>
                          <w:t>e</w:t>
                        </w:r>
                      </w:p>
                    </w:txbxContent>
                  </v:textbox>
                </v:rect>
                <w10:wrap type="topAndBottom" anchorx="page" anchory="page"/>
              </v:group>
            </w:pict>
          </mc:Fallback>
        </mc:AlternateContent>
      </w:r>
    </w:p>
    <w:sectPr w:rsidR="003475DC" w:rsidSect="00E46F02">
      <w:headerReference w:type="even" r:id="rId59"/>
      <w:headerReference w:type="default" r:id="rId60"/>
      <w:footerReference w:type="even" r:id="rId61"/>
      <w:footerReference w:type="default" r:id="rId62"/>
      <w:headerReference w:type="first" r:id="rId63"/>
      <w:footerReference w:type="first" r:id="rId64"/>
      <w:pgSz w:w="11899" w:h="16841"/>
      <w:pgMar w:top="930" w:right="1134" w:bottom="397" w:left="1134"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F8CE4" w14:textId="77777777" w:rsidR="00A61D51" w:rsidRDefault="00A61D51">
      <w:pPr>
        <w:spacing w:after="0" w:line="240" w:lineRule="auto"/>
      </w:pPr>
      <w:r>
        <w:separator/>
      </w:r>
    </w:p>
  </w:endnote>
  <w:endnote w:type="continuationSeparator" w:id="0">
    <w:p w14:paraId="788407C7" w14:textId="77777777" w:rsidR="00A61D51" w:rsidRDefault="00A61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477DE" w14:textId="77777777" w:rsidR="003475DC" w:rsidRDefault="006E12EC">
    <w:pPr>
      <w:spacing w:after="0" w:line="259" w:lineRule="auto"/>
      <w:ind w:left="0" w:right="906" w:firstLine="0"/>
      <w:jc w:val="right"/>
    </w:pPr>
    <w:r>
      <w:fldChar w:fldCharType="begin"/>
    </w:r>
    <w:r>
      <w:instrText xml:space="preserve"> PAGE   \* MERGEFORMAT </w:instrText>
    </w:r>
    <w:r>
      <w:fldChar w:fldCharType="separate"/>
    </w:r>
    <w:r>
      <w:rPr>
        <w:color w:val="696969"/>
      </w:rPr>
      <w:t>42</w:t>
    </w:r>
    <w:r>
      <w:rPr>
        <w:color w:val="696969"/>
      </w:rPr>
      <w:fldChar w:fldCharType="end"/>
    </w:r>
    <w:r>
      <w:rPr>
        <w:color w:val="696969"/>
      </w:rPr>
      <w:t xml:space="preserve"> </w:t>
    </w:r>
  </w:p>
  <w:p w14:paraId="77075151" w14:textId="77777777" w:rsidR="003475DC" w:rsidRDefault="006E12EC">
    <w:pPr>
      <w:spacing w:after="0" w:line="259" w:lineRule="auto"/>
      <w:ind w:left="5" w:right="0" w:firstLine="0"/>
    </w:pPr>
    <w:r>
      <w:rPr>
        <w:color w:val="69696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30302" w14:textId="77777777" w:rsidR="003475DC" w:rsidRDefault="006E12EC">
    <w:pPr>
      <w:spacing w:after="0" w:line="259" w:lineRule="auto"/>
      <w:ind w:left="0" w:right="906" w:firstLine="0"/>
      <w:jc w:val="right"/>
    </w:pPr>
    <w:r>
      <w:fldChar w:fldCharType="begin"/>
    </w:r>
    <w:r>
      <w:instrText xml:space="preserve"> PAGE   \* MERGEFORMAT </w:instrText>
    </w:r>
    <w:r>
      <w:fldChar w:fldCharType="separate"/>
    </w:r>
    <w:r>
      <w:rPr>
        <w:color w:val="696969"/>
      </w:rPr>
      <w:t>42</w:t>
    </w:r>
    <w:r>
      <w:rPr>
        <w:color w:val="696969"/>
      </w:rPr>
      <w:fldChar w:fldCharType="end"/>
    </w:r>
    <w:r>
      <w:rPr>
        <w:color w:val="696969"/>
      </w:rPr>
      <w:t xml:space="preserve"> </w:t>
    </w:r>
  </w:p>
  <w:p w14:paraId="1DC75CE3" w14:textId="77777777" w:rsidR="003475DC" w:rsidRDefault="006E12EC">
    <w:pPr>
      <w:spacing w:after="0" w:line="259" w:lineRule="auto"/>
      <w:ind w:left="5" w:right="0" w:firstLine="0"/>
    </w:pPr>
    <w:r>
      <w:rPr>
        <w:color w:val="69696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B6E4" w14:textId="77777777" w:rsidR="003475DC" w:rsidRDefault="003475DC">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390E" w14:textId="77777777" w:rsidR="00A61D51" w:rsidRDefault="00A61D51">
      <w:pPr>
        <w:spacing w:after="0" w:line="240" w:lineRule="auto"/>
      </w:pPr>
      <w:r>
        <w:separator/>
      </w:r>
    </w:p>
  </w:footnote>
  <w:footnote w:type="continuationSeparator" w:id="0">
    <w:p w14:paraId="33C6E50B" w14:textId="77777777" w:rsidR="00A61D51" w:rsidRDefault="00A61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42827" w14:textId="77777777" w:rsidR="00E96E52" w:rsidRDefault="00E96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ADDF" w14:textId="77777777" w:rsidR="00E96E52" w:rsidRDefault="00E96E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93C7" w14:textId="77777777" w:rsidR="00E96E52" w:rsidRDefault="00E96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04CC"/>
    <w:multiLevelType w:val="hybridMultilevel"/>
    <w:tmpl w:val="661835EA"/>
    <w:lvl w:ilvl="0" w:tplc="DDB617DC">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5F284C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14537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D4EB46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C323FB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6FE50A8">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3A274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B8E0AA6">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FB4913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673128"/>
    <w:multiLevelType w:val="hybridMultilevel"/>
    <w:tmpl w:val="32A8C552"/>
    <w:lvl w:ilvl="0" w:tplc="893A0FB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1D82DFC">
      <w:start w:val="1"/>
      <w:numFmt w:val="bullet"/>
      <w:lvlText w:val="o"/>
      <w:lvlJc w:val="left"/>
      <w:pPr>
        <w:ind w:left="18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12260CC">
      <w:start w:val="1"/>
      <w:numFmt w:val="bullet"/>
      <w:lvlText w:val="▪"/>
      <w:lvlJc w:val="left"/>
      <w:pPr>
        <w:ind w:left="25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AE2C7D0">
      <w:start w:val="1"/>
      <w:numFmt w:val="bullet"/>
      <w:lvlText w:val="•"/>
      <w:lvlJc w:val="left"/>
      <w:pPr>
        <w:ind w:left="32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AA42958">
      <w:start w:val="1"/>
      <w:numFmt w:val="bullet"/>
      <w:lvlText w:val="o"/>
      <w:lvlJc w:val="left"/>
      <w:pPr>
        <w:ind w:left="39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12B7F2">
      <w:start w:val="1"/>
      <w:numFmt w:val="bullet"/>
      <w:lvlText w:val="▪"/>
      <w:lvlJc w:val="left"/>
      <w:pPr>
        <w:ind w:left="46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55285EC">
      <w:start w:val="1"/>
      <w:numFmt w:val="bullet"/>
      <w:lvlText w:val="•"/>
      <w:lvlJc w:val="left"/>
      <w:pPr>
        <w:ind w:left="54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B49384">
      <w:start w:val="1"/>
      <w:numFmt w:val="bullet"/>
      <w:lvlText w:val="o"/>
      <w:lvlJc w:val="left"/>
      <w:pPr>
        <w:ind w:left="61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7C2A6BA">
      <w:start w:val="1"/>
      <w:numFmt w:val="bullet"/>
      <w:lvlText w:val="▪"/>
      <w:lvlJc w:val="left"/>
      <w:pPr>
        <w:ind w:left="68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D02EE6"/>
    <w:multiLevelType w:val="hybridMultilevel"/>
    <w:tmpl w:val="DA8E1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02A68"/>
    <w:multiLevelType w:val="hybridMultilevel"/>
    <w:tmpl w:val="0E427C2A"/>
    <w:lvl w:ilvl="0" w:tplc="B41061A2">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246FF0">
      <w:start w:val="1"/>
      <w:numFmt w:val="bullet"/>
      <w:lvlText w:val="o"/>
      <w:lvlJc w:val="left"/>
      <w:pPr>
        <w:ind w:left="1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023B18">
      <w:start w:val="1"/>
      <w:numFmt w:val="bullet"/>
      <w:lvlText w:val="▪"/>
      <w:lvlJc w:val="left"/>
      <w:pPr>
        <w:ind w:left="1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8600B50">
      <w:start w:val="1"/>
      <w:numFmt w:val="bullet"/>
      <w:lvlText w:val="•"/>
      <w:lvlJc w:val="left"/>
      <w:pPr>
        <w:ind w:left="2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1DA1972">
      <w:start w:val="1"/>
      <w:numFmt w:val="bullet"/>
      <w:lvlText w:val="o"/>
      <w:lvlJc w:val="left"/>
      <w:pPr>
        <w:ind w:left="33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56B282">
      <w:start w:val="1"/>
      <w:numFmt w:val="bullet"/>
      <w:lvlText w:val="▪"/>
      <w:lvlJc w:val="left"/>
      <w:pPr>
        <w:ind w:left="40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584A30">
      <w:start w:val="1"/>
      <w:numFmt w:val="bullet"/>
      <w:lvlText w:val="•"/>
      <w:lvlJc w:val="left"/>
      <w:pPr>
        <w:ind w:left="47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0A0FF8">
      <w:start w:val="1"/>
      <w:numFmt w:val="bullet"/>
      <w:lvlText w:val="o"/>
      <w:lvlJc w:val="left"/>
      <w:pPr>
        <w:ind w:left="5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3440AC">
      <w:start w:val="1"/>
      <w:numFmt w:val="bullet"/>
      <w:lvlText w:val="▪"/>
      <w:lvlJc w:val="left"/>
      <w:pPr>
        <w:ind w:left="6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D08734B"/>
    <w:multiLevelType w:val="hybridMultilevel"/>
    <w:tmpl w:val="AFA60F06"/>
    <w:lvl w:ilvl="0" w:tplc="9E8ABD30">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FCA278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48AABC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4889E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72AF7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930A4E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C7033F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B4CAE4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3229AE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6831744"/>
    <w:multiLevelType w:val="hybridMultilevel"/>
    <w:tmpl w:val="73E44B06"/>
    <w:lvl w:ilvl="0" w:tplc="BBD0A88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C459CE">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74DB6C">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7AD9C0">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5A0E96">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DE37FA">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E806842">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CED3B6">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347B64">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7B03F3"/>
    <w:multiLevelType w:val="hybridMultilevel"/>
    <w:tmpl w:val="70AE2686"/>
    <w:lvl w:ilvl="0" w:tplc="6438249A">
      <w:start w:val="1"/>
      <w:numFmt w:val="bullet"/>
      <w:lvlText w:val=""/>
      <w:lvlJc w:val="left"/>
      <w:pPr>
        <w:ind w:left="10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F52FA52">
      <w:start w:val="1"/>
      <w:numFmt w:val="bullet"/>
      <w:lvlText w:val="o"/>
      <w:lvlJc w:val="left"/>
      <w:pPr>
        <w:ind w:left="108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F14F310">
      <w:start w:val="1"/>
      <w:numFmt w:val="bullet"/>
      <w:lvlText w:val="▪"/>
      <w:lvlJc w:val="left"/>
      <w:pPr>
        <w:ind w:left="18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4380B1A">
      <w:start w:val="1"/>
      <w:numFmt w:val="bullet"/>
      <w:lvlText w:val="•"/>
      <w:lvlJc w:val="left"/>
      <w:pPr>
        <w:ind w:left="252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576B960">
      <w:start w:val="1"/>
      <w:numFmt w:val="bullet"/>
      <w:lvlText w:val="o"/>
      <w:lvlJc w:val="left"/>
      <w:pPr>
        <w:ind w:left="324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E4628C">
      <w:start w:val="1"/>
      <w:numFmt w:val="bullet"/>
      <w:lvlText w:val="▪"/>
      <w:lvlJc w:val="left"/>
      <w:pPr>
        <w:ind w:left="396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256D8C6">
      <w:start w:val="1"/>
      <w:numFmt w:val="bullet"/>
      <w:lvlText w:val="•"/>
      <w:lvlJc w:val="left"/>
      <w:pPr>
        <w:ind w:left="468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11C85BC">
      <w:start w:val="1"/>
      <w:numFmt w:val="bullet"/>
      <w:lvlText w:val="o"/>
      <w:lvlJc w:val="left"/>
      <w:pPr>
        <w:ind w:left="54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8BC0F2A">
      <w:start w:val="1"/>
      <w:numFmt w:val="bullet"/>
      <w:lvlText w:val="▪"/>
      <w:lvlJc w:val="left"/>
      <w:pPr>
        <w:ind w:left="612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3FE4349"/>
    <w:multiLevelType w:val="hybridMultilevel"/>
    <w:tmpl w:val="4B464650"/>
    <w:lvl w:ilvl="0" w:tplc="08090001">
      <w:start w:val="1"/>
      <w:numFmt w:val="bullet"/>
      <w:lvlText w:val=""/>
      <w:lvlJc w:val="left"/>
      <w:pPr>
        <w:ind w:left="1253"/>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21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8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6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3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0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7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4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68E25F4"/>
    <w:multiLevelType w:val="hybridMultilevel"/>
    <w:tmpl w:val="80A4B2E0"/>
    <w:lvl w:ilvl="0" w:tplc="F35C963C">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EE6CBE">
      <w:start w:val="1"/>
      <w:numFmt w:val="bullet"/>
      <w:lvlText w:val="o"/>
      <w:lvlJc w:val="left"/>
      <w:pPr>
        <w:ind w:left="1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90E9D8">
      <w:start w:val="1"/>
      <w:numFmt w:val="bullet"/>
      <w:lvlText w:val="▪"/>
      <w:lvlJc w:val="left"/>
      <w:pPr>
        <w:ind w:left="1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B8CBC2">
      <w:start w:val="1"/>
      <w:numFmt w:val="bullet"/>
      <w:lvlText w:val="•"/>
      <w:lvlJc w:val="left"/>
      <w:pPr>
        <w:ind w:left="2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C1AFF0A">
      <w:start w:val="1"/>
      <w:numFmt w:val="bullet"/>
      <w:lvlText w:val="o"/>
      <w:lvlJc w:val="left"/>
      <w:pPr>
        <w:ind w:left="33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064946">
      <w:start w:val="1"/>
      <w:numFmt w:val="bullet"/>
      <w:lvlText w:val="▪"/>
      <w:lvlJc w:val="left"/>
      <w:pPr>
        <w:ind w:left="40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EA01118">
      <w:start w:val="1"/>
      <w:numFmt w:val="bullet"/>
      <w:lvlText w:val="•"/>
      <w:lvlJc w:val="left"/>
      <w:pPr>
        <w:ind w:left="47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5C0670">
      <w:start w:val="1"/>
      <w:numFmt w:val="bullet"/>
      <w:lvlText w:val="o"/>
      <w:lvlJc w:val="left"/>
      <w:pPr>
        <w:ind w:left="5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AC812F4">
      <w:start w:val="1"/>
      <w:numFmt w:val="bullet"/>
      <w:lvlText w:val="▪"/>
      <w:lvlJc w:val="left"/>
      <w:pPr>
        <w:ind w:left="6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FD34A11"/>
    <w:multiLevelType w:val="hybridMultilevel"/>
    <w:tmpl w:val="4FAE5C5A"/>
    <w:lvl w:ilvl="0" w:tplc="417A622C">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049836">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585AF8">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62C132">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0E57E2">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A6B432">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DB276E8">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F898F4">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1A1018">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049788C"/>
    <w:multiLevelType w:val="hybridMultilevel"/>
    <w:tmpl w:val="AC7C8F1E"/>
    <w:lvl w:ilvl="0" w:tplc="F232F0B8">
      <w:start w:val="1"/>
      <w:numFmt w:val="decimal"/>
      <w:lvlText w:val="%1."/>
      <w:lvlJc w:val="left"/>
      <w:pPr>
        <w:ind w:left="14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741AADDE">
      <w:start w:val="1"/>
      <w:numFmt w:val="lowerLetter"/>
      <w:lvlText w:val="%2"/>
      <w:lvlJc w:val="left"/>
      <w:pPr>
        <w:ind w:left="14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9072F8EA">
      <w:start w:val="1"/>
      <w:numFmt w:val="lowerRoman"/>
      <w:lvlText w:val="%3"/>
      <w:lvlJc w:val="left"/>
      <w:pPr>
        <w:ind w:left="215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DC16BCE8">
      <w:start w:val="1"/>
      <w:numFmt w:val="decimal"/>
      <w:lvlText w:val="%4"/>
      <w:lvlJc w:val="left"/>
      <w:pPr>
        <w:ind w:left="28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3DA4BAC">
      <w:start w:val="1"/>
      <w:numFmt w:val="lowerLetter"/>
      <w:lvlText w:val="%5"/>
      <w:lvlJc w:val="left"/>
      <w:pPr>
        <w:ind w:left="359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93BE44E2">
      <w:start w:val="1"/>
      <w:numFmt w:val="lowerRoman"/>
      <w:lvlText w:val="%6"/>
      <w:lvlJc w:val="left"/>
      <w:pPr>
        <w:ind w:left="431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FC5A9D5C">
      <w:start w:val="1"/>
      <w:numFmt w:val="decimal"/>
      <w:lvlText w:val="%7"/>
      <w:lvlJc w:val="left"/>
      <w:pPr>
        <w:ind w:left="50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90C581C">
      <w:start w:val="1"/>
      <w:numFmt w:val="lowerLetter"/>
      <w:lvlText w:val="%8"/>
      <w:lvlJc w:val="left"/>
      <w:pPr>
        <w:ind w:left="575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811EC888">
      <w:start w:val="1"/>
      <w:numFmt w:val="lowerRoman"/>
      <w:lvlText w:val="%9"/>
      <w:lvlJc w:val="left"/>
      <w:pPr>
        <w:ind w:left="64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3EA35BF"/>
    <w:multiLevelType w:val="hybridMultilevel"/>
    <w:tmpl w:val="45147380"/>
    <w:lvl w:ilvl="0" w:tplc="8C369266">
      <w:start w:val="1"/>
      <w:numFmt w:val="decimal"/>
      <w:lvlText w:val="%1."/>
      <w:lvlJc w:val="left"/>
      <w:pPr>
        <w:ind w:left="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1E1DA6">
      <w:start w:val="1"/>
      <w:numFmt w:val="bullet"/>
      <w:lvlText w:val="•"/>
      <w:lvlJc w:val="left"/>
      <w:pPr>
        <w:ind w:left="1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A2958A">
      <w:start w:val="1"/>
      <w:numFmt w:val="bullet"/>
      <w:lvlText w:val="▪"/>
      <w:lvlJc w:val="left"/>
      <w:pPr>
        <w:ind w:left="1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40FAEE">
      <w:start w:val="1"/>
      <w:numFmt w:val="bullet"/>
      <w:lvlText w:val="•"/>
      <w:lvlJc w:val="left"/>
      <w:pPr>
        <w:ind w:left="2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82A7020">
      <w:start w:val="1"/>
      <w:numFmt w:val="bullet"/>
      <w:lvlText w:val="o"/>
      <w:lvlJc w:val="left"/>
      <w:pPr>
        <w:ind w:left="3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62ED02">
      <w:start w:val="1"/>
      <w:numFmt w:val="bullet"/>
      <w:lvlText w:val="▪"/>
      <w:lvlJc w:val="left"/>
      <w:pPr>
        <w:ind w:left="3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ECA620">
      <w:start w:val="1"/>
      <w:numFmt w:val="bullet"/>
      <w:lvlText w:val="•"/>
      <w:lvlJc w:val="left"/>
      <w:pPr>
        <w:ind w:left="4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EEA225E">
      <w:start w:val="1"/>
      <w:numFmt w:val="bullet"/>
      <w:lvlText w:val="o"/>
      <w:lvlJc w:val="left"/>
      <w:pPr>
        <w:ind w:left="5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C3A9558">
      <w:start w:val="1"/>
      <w:numFmt w:val="bullet"/>
      <w:lvlText w:val="▪"/>
      <w:lvlJc w:val="left"/>
      <w:pPr>
        <w:ind w:left="6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9684C31"/>
    <w:multiLevelType w:val="hybridMultilevel"/>
    <w:tmpl w:val="4F781644"/>
    <w:lvl w:ilvl="0" w:tplc="7A7A2B54">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98E826">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90A20C">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829EE0">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880E40">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7065B28">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2A6422">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7C4EDE">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406F32">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A91734C"/>
    <w:multiLevelType w:val="hybridMultilevel"/>
    <w:tmpl w:val="EBD047F4"/>
    <w:lvl w:ilvl="0" w:tplc="EBFA5A5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06CABC">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CE4326">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0E440C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C20B5E">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876A2A2">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49EE6E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DEC8F8">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ACECD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CF109E0"/>
    <w:multiLevelType w:val="hybridMultilevel"/>
    <w:tmpl w:val="2CD8CFCC"/>
    <w:lvl w:ilvl="0" w:tplc="41523456">
      <w:start w:val="1"/>
      <w:numFmt w:val="decimal"/>
      <w:lvlText w:val="%1."/>
      <w:lvlJc w:val="left"/>
      <w:pPr>
        <w:ind w:left="14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1A604458">
      <w:start w:val="1"/>
      <w:numFmt w:val="lowerLetter"/>
      <w:lvlText w:val="%2"/>
      <w:lvlJc w:val="left"/>
      <w:pPr>
        <w:ind w:left="14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4BD6C11E">
      <w:start w:val="1"/>
      <w:numFmt w:val="lowerRoman"/>
      <w:lvlText w:val="%3"/>
      <w:lvlJc w:val="left"/>
      <w:pPr>
        <w:ind w:left="215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4BBA887C">
      <w:start w:val="1"/>
      <w:numFmt w:val="decimal"/>
      <w:lvlText w:val="%4"/>
      <w:lvlJc w:val="left"/>
      <w:pPr>
        <w:ind w:left="28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99E20928">
      <w:start w:val="1"/>
      <w:numFmt w:val="lowerLetter"/>
      <w:lvlText w:val="%5"/>
      <w:lvlJc w:val="left"/>
      <w:pPr>
        <w:ind w:left="359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C5A4DF46">
      <w:start w:val="1"/>
      <w:numFmt w:val="lowerRoman"/>
      <w:lvlText w:val="%6"/>
      <w:lvlJc w:val="left"/>
      <w:pPr>
        <w:ind w:left="431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2D2EA1F0">
      <w:start w:val="1"/>
      <w:numFmt w:val="decimal"/>
      <w:lvlText w:val="%7"/>
      <w:lvlJc w:val="left"/>
      <w:pPr>
        <w:ind w:left="50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E48A06F4">
      <w:start w:val="1"/>
      <w:numFmt w:val="lowerLetter"/>
      <w:lvlText w:val="%8"/>
      <w:lvlJc w:val="left"/>
      <w:pPr>
        <w:ind w:left="575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16F4E864">
      <w:start w:val="1"/>
      <w:numFmt w:val="lowerRoman"/>
      <w:lvlText w:val="%9"/>
      <w:lvlJc w:val="left"/>
      <w:pPr>
        <w:ind w:left="64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DCD6C5A"/>
    <w:multiLevelType w:val="hybridMultilevel"/>
    <w:tmpl w:val="EAB48F14"/>
    <w:lvl w:ilvl="0" w:tplc="0809000F">
      <w:start w:val="1"/>
      <w:numFmt w:val="decimal"/>
      <w:lvlText w:val="%1."/>
      <w:lvlJc w:val="left"/>
      <w:pPr>
        <w:ind w:left="880"/>
      </w:pPr>
      <w:rPr>
        <w:b w:val="0"/>
        <w:i w:val="0"/>
        <w:strike w:val="0"/>
        <w:dstrike w:val="0"/>
        <w:color w:val="000000"/>
        <w:sz w:val="24"/>
        <w:szCs w:val="24"/>
        <w:u w:val="none" w:color="000000"/>
        <w:bdr w:val="none" w:sz="0" w:space="0" w:color="auto"/>
        <w:shd w:val="clear" w:color="auto" w:fill="auto"/>
        <w:vertAlign w:val="baseline"/>
      </w:rPr>
    </w:lvl>
    <w:lvl w:ilvl="1" w:tplc="D65885D4">
      <w:start w:val="1"/>
      <w:numFmt w:val="decimal"/>
      <w:lvlText w:val="%2."/>
      <w:lvlJc w:val="left"/>
      <w:pPr>
        <w:ind w:left="1411"/>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2" w:tplc="BF98B776">
      <w:start w:val="1"/>
      <w:numFmt w:val="lowerRoman"/>
      <w:lvlText w:val="%3"/>
      <w:lvlJc w:val="left"/>
      <w:pPr>
        <w:ind w:left="143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3" w:tplc="E3969C9A">
      <w:start w:val="1"/>
      <w:numFmt w:val="decimal"/>
      <w:lvlText w:val="%4"/>
      <w:lvlJc w:val="left"/>
      <w:pPr>
        <w:ind w:left="215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4" w:tplc="3A22BE60">
      <w:start w:val="1"/>
      <w:numFmt w:val="lowerLetter"/>
      <w:lvlText w:val="%5"/>
      <w:lvlJc w:val="left"/>
      <w:pPr>
        <w:ind w:left="287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5" w:tplc="E7EA8CBC">
      <w:start w:val="1"/>
      <w:numFmt w:val="lowerRoman"/>
      <w:lvlText w:val="%6"/>
      <w:lvlJc w:val="left"/>
      <w:pPr>
        <w:ind w:left="359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6" w:tplc="85E2CB8A">
      <w:start w:val="1"/>
      <w:numFmt w:val="decimal"/>
      <w:lvlText w:val="%7"/>
      <w:lvlJc w:val="left"/>
      <w:pPr>
        <w:ind w:left="431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7" w:tplc="12BE7F74">
      <w:start w:val="1"/>
      <w:numFmt w:val="lowerLetter"/>
      <w:lvlText w:val="%8"/>
      <w:lvlJc w:val="left"/>
      <w:pPr>
        <w:ind w:left="503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lvl w:ilvl="8" w:tplc="ED12716A">
      <w:start w:val="1"/>
      <w:numFmt w:val="lowerRoman"/>
      <w:lvlText w:val="%9"/>
      <w:lvlJc w:val="left"/>
      <w:pPr>
        <w:ind w:left="5750"/>
      </w:pPr>
      <w:rPr>
        <w:rFonts w:ascii="Calibri" w:eastAsia="Calibri" w:hAnsi="Calibri" w:cs="Calibri"/>
        <w:b w:val="0"/>
        <w:i w:val="0"/>
        <w:strike w:val="0"/>
        <w:dstrike w:val="0"/>
        <w:color w:val="215868"/>
        <w:sz w:val="24"/>
        <w:szCs w:val="24"/>
        <w:u w:val="none" w:color="000000"/>
        <w:bdr w:val="none" w:sz="0" w:space="0" w:color="auto"/>
        <w:shd w:val="clear" w:color="auto" w:fill="auto"/>
        <w:vertAlign w:val="baseline"/>
      </w:rPr>
    </w:lvl>
  </w:abstractNum>
  <w:abstractNum w:abstractNumId="16" w15:restartNumberingAfterBreak="0">
    <w:nsid w:val="523467AD"/>
    <w:multiLevelType w:val="hybridMultilevel"/>
    <w:tmpl w:val="4860FBF8"/>
    <w:lvl w:ilvl="0" w:tplc="0FD6D5F2">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34EF2A">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EA0AA0">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7C9EFC">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A0D32A">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A0A4092">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DA6034">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C062E8">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2AAFA6">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4191C55"/>
    <w:multiLevelType w:val="hybridMultilevel"/>
    <w:tmpl w:val="C2641FB2"/>
    <w:lvl w:ilvl="0" w:tplc="05003594">
      <w:start w:val="1"/>
      <w:numFmt w:val="decimal"/>
      <w:lvlText w:val="%1."/>
      <w:lvlJc w:val="left"/>
      <w:pPr>
        <w:ind w:left="1075" w:hanging="360"/>
      </w:pPr>
      <w:rPr>
        <w:rFonts w:hint="default"/>
      </w:rPr>
    </w:lvl>
    <w:lvl w:ilvl="1" w:tplc="08090019" w:tentative="1">
      <w:start w:val="1"/>
      <w:numFmt w:val="lowerLetter"/>
      <w:lvlText w:val="%2."/>
      <w:lvlJc w:val="left"/>
      <w:pPr>
        <w:ind w:left="1795" w:hanging="360"/>
      </w:pPr>
    </w:lvl>
    <w:lvl w:ilvl="2" w:tplc="0809001B" w:tentative="1">
      <w:start w:val="1"/>
      <w:numFmt w:val="lowerRoman"/>
      <w:lvlText w:val="%3."/>
      <w:lvlJc w:val="right"/>
      <w:pPr>
        <w:ind w:left="2515" w:hanging="180"/>
      </w:pPr>
    </w:lvl>
    <w:lvl w:ilvl="3" w:tplc="0809000F" w:tentative="1">
      <w:start w:val="1"/>
      <w:numFmt w:val="decimal"/>
      <w:lvlText w:val="%4."/>
      <w:lvlJc w:val="left"/>
      <w:pPr>
        <w:ind w:left="3235" w:hanging="360"/>
      </w:pPr>
    </w:lvl>
    <w:lvl w:ilvl="4" w:tplc="08090019" w:tentative="1">
      <w:start w:val="1"/>
      <w:numFmt w:val="lowerLetter"/>
      <w:lvlText w:val="%5."/>
      <w:lvlJc w:val="left"/>
      <w:pPr>
        <w:ind w:left="3955" w:hanging="360"/>
      </w:pPr>
    </w:lvl>
    <w:lvl w:ilvl="5" w:tplc="0809001B" w:tentative="1">
      <w:start w:val="1"/>
      <w:numFmt w:val="lowerRoman"/>
      <w:lvlText w:val="%6."/>
      <w:lvlJc w:val="right"/>
      <w:pPr>
        <w:ind w:left="4675" w:hanging="180"/>
      </w:pPr>
    </w:lvl>
    <w:lvl w:ilvl="6" w:tplc="0809000F" w:tentative="1">
      <w:start w:val="1"/>
      <w:numFmt w:val="decimal"/>
      <w:lvlText w:val="%7."/>
      <w:lvlJc w:val="left"/>
      <w:pPr>
        <w:ind w:left="5395" w:hanging="360"/>
      </w:pPr>
    </w:lvl>
    <w:lvl w:ilvl="7" w:tplc="08090019" w:tentative="1">
      <w:start w:val="1"/>
      <w:numFmt w:val="lowerLetter"/>
      <w:lvlText w:val="%8."/>
      <w:lvlJc w:val="left"/>
      <w:pPr>
        <w:ind w:left="6115" w:hanging="360"/>
      </w:pPr>
    </w:lvl>
    <w:lvl w:ilvl="8" w:tplc="0809001B" w:tentative="1">
      <w:start w:val="1"/>
      <w:numFmt w:val="lowerRoman"/>
      <w:lvlText w:val="%9."/>
      <w:lvlJc w:val="right"/>
      <w:pPr>
        <w:ind w:left="6835" w:hanging="180"/>
      </w:pPr>
    </w:lvl>
  </w:abstractNum>
  <w:abstractNum w:abstractNumId="18" w15:restartNumberingAfterBreak="0">
    <w:nsid w:val="544C3AF3"/>
    <w:multiLevelType w:val="hybridMultilevel"/>
    <w:tmpl w:val="7318BAB2"/>
    <w:lvl w:ilvl="0" w:tplc="F65A9708">
      <w:start w:val="1"/>
      <w:numFmt w:val="bullet"/>
      <w:lvlText w:val="•"/>
      <w:lvlJc w:val="left"/>
      <w:pPr>
        <w:ind w:left="1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7D095CE">
      <w:start w:val="1"/>
      <w:numFmt w:val="decimal"/>
      <w:lvlText w:val="%2."/>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1507E5C">
      <w:start w:val="1"/>
      <w:numFmt w:val="lowerRoman"/>
      <w:lvlText w:val="%3"/>
      <w:lvlJc w:val="left"/>
      <w:pPr>
        <w:ind w:left="21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0DE31AA">
      <w:start w:val="1"/>
      <w:numFmt w:val="decimal"/>
      <w:lvlText w:val="%4"/>
      <w:lvlJc w:val="left"/>
      <w:pPr>
        <w:ind w:left="28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716BFEC">
      <w:start w:val="1"/>
      <w:numFmt w:val="lowerLetter"/>
      <w:lvlText w:val="%5"/>
      <w:lvlJc w:val="left"/>
      <w:pPr>
        <w:ind w:left="36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7DCEDC0">
      <w:start w:val="1"/>
      <w:numFmt w:val="lowerRoman"/>
      <w:lvlText w:val="%6"/>
      <w:lvlJc w:val="left"/>
      <w:pPr>
        <w:ind w:left="43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9C469E0">
      <w:start w:val="1"/>
      <w:numFmt w:val="decimal"/>
      <w:lvlText w:val="%7"/>
      <w:lvlJc w:val="left"/>
      <w:pPr>
        <w:ind w:left="50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892F16E">
      <w:start w:val="1"/>
      <w:numFmt w:val="lowerLetter"/>
      <w:lvlText w:val="%8"/>
      <w:lvlJc w:val="left"/>
      <w:pPr>
        <w:ind w:left="57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B081044">
      <w:start w:val="1"/>
      <w:numFmt w:val="lowerRoman"/>
      <w:lvlText w:val="%9"/>
      <w:lvlJc w:val="left"/>
      <w:pPr>
        <w:ind w:left="64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925187C"/>
    <w:multiLevelType w:val="hybridMultilevel"/>
    <w:tmpl w:val="F176F0B6"/>
    <w:lvl w:ilvl="0" w:tplc="3072F08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CA4D4A">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229190">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EDA10CC">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3002C8">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6C2F9C">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766C7E">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EC242C">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0EBC3A">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9C22C36"/>
    <w:multiLevelType w:val="hybridMultilevel"/>
    <w:tmpl w:val="C002C068"/>
    <w:lvl w:ilvl="0" w:tplc="41523456">
      <w:start w:val="1"/>
      <w:numFmt w:val="decimal"/>
      <w:lvlText w:val="%1."/>
      <w:lvlJc w:val="left"/>
      <w:pPr>
        <w:ind w:left="21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08090019">
      <w:start w:val="1"/>
      <w:numFmt w:val="lowerLetter"/>
      <w:lvlText w:val="%2."/>
      <w:lvlJc w:val="left"/>
      <w:pPr>
        <w:ind w:left="2209" w:hanging="360"/>
      </w:pPr>
    </w:lvl>
    <w:lvl w:ilvl="2" w:tplc="0809001B" w:tentative="1">
      <w:start w:val="1"/>
      <w:numFmt w:val="lowerRoman"/>
      <w:lvlText w:val="%3."/>
      <w:lvlJc w:val="right"/>
      <w:pPr>
        <w:ind w:left="2929" w:hanging="180"/>
      </w:pPr>
    </w:lvl>
    <w:lvl w:ilvl="3" w:tplc="0809000F" w:tentative="1">
      <w:start w:val="1"/>
      <w:numFmt w:val="decimal"/>
      <w:lvlText w:val="%4."/>
      <w:lvlJc w:val="left"/>
      <w:pPr>
        <w:ind w:left="3649" w:hanging="360"/>
      </w:pPr>
    </w:lvl>
    <w:lvl w:ilvl="4" w:tplc="08090019" w:tentative="1">
      <w:start w:val="1"/>
      <w:numFmt w:val="lowerLetter"/>
      <w:lvlText w:val="%5."/>
      <w:lvlJc w:val="left"/>
      <w:pPr>
        <w:ind w:left="4369" w:hanging="360"/>
      </w:pPr>
    </w:lvl>
    <w:lvl w:ilvl="5" w:tplc="0809001B" w:tentative="1">
      <w:start w:val="1"/>
      <w:numFmt w:val="lowerRoman"/>
      <w:lvlText w:val="%6."/>
      <w:lvlJc w:val="right"/>
      <w:pPr>
        <w:ind w:left="5089" w:hanging="180"/>
      </w:pPr>
    </w:lvl>
    <w:lvl w:ilvl="6" w:tplc="0809000F" w:tentative="1">
      <w:start w:val="1"/>
      <w:numFmt w:val="decimal"/>
      <w:lvlText w:val="%7."/>
      <w:lvlJc w:val="left"/>
      <w:pPr>
        <w:ind w:left="5809" w:hanging="360"/>
      </w:pPr>
    </w:lvl>
    <w:lvl w:ilvl="7" w:tplc="08090019" w:tentative="1">
      <w:start w:val="1"/>
      <w:numFmt w:val="lowerLetter"/>
      <w:lvlText w:val="%8."/>
      <w:lvlJc w:val="left"/>
      <w:pPr>
        <w:ind w:left="6529" w:hanging="360"/>
      </w:pPr>
    </w:lvl>
    <w:lvl w:ilvl="8" w:tplc="0809001B" w:tentative="1">
      <w:start w:val="1"/>
      <w:numFmt w:val="lowerRoman"/>
      <w:lvlText w:val="%9."/>
      <w:lvlJc w:val="right"/>
      <w:pPr>
        <w:ind w:left="7249" w:hanging="180"/>
      </w:pPr>
    </w:lvl>
  </w:abstractNum>
  <w:abstractNum w:abstractNumId="21" w15:restartNumberingAfterBreak="0">
    <w:nsid w:val="5DA53C5B"/>
    <w:multiLevelType w:val="hybridMultilevel"/>
    <w:tmpl w:val="485C7668"/>
    <w:lvl w:ilvl="0" w:tplc="F080ECC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7C8386">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7E6D76E">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E2D88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22C03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2A2FECA">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FC6442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3CED9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92CC8EC">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6767840"/>
    <w:multiLevelType w:val="hybridMultilevel"/>
    <w:tmpl w:val="02EC5CA2"/>
    <w:lvl w:ilvl="0" w:tplc="2284A74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0F4D47A">
      <w:start w:val="1"/>
      <w:numFmt w:val="bullet"/>
      <w:lvlText w:val="o"/>
      <w:lvlJc w:val="left"/>
      <w:pPr>
        <w:ind w:left="15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2DCCE98">
      <w:start w:val="1"/>
      <w:numFmt w:val="bullet"/>
      <w:lvlText w:val="▪"/>
      <w:lvlJc w:val="left"/>
      <w:pPr>
        <w:ind w:left="22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F049B92">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5CD07C">
      <w:start w:val="1"/>
      <w:numFmt w:val="bullet"/>
      <w:lvlText w:val="o"/>
      <w:lvlJc w:val="left"/>
      <w:pPr>
        <w:ind w:left="37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41864E4">
      <w:start w:val="1"/>
      <w:numFmt w:val="bullet"/>
      <w:lvlText w:val="▪"/>
      <w:lvlJc w:val="left"/>
      <w:pPr>
        <w:ind w:left="44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A428D94">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C66C22">
      <w:start w:val="1"/>
      <w:numFmt w:val="bullet"/>
      <w:lvlText w:val="o"/>
      <w:lvlJc w:val="left"/>
      <w:pPr>
        <w:ind w:left="58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41CCBEC">
      <w:start w:val="1"/>
      <w:numFmt w:val="bullet"/>
      <w:lvlText w:val="▪"/>
      <w:lvlJc w:val="left"/>
      <w:pPr>
        <w:ind w:left="65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6D24CDE"/>
    <w:multiLevelType w:val="hybridMultilevel"/>
    <w:tmpl w:val="3F181080"/>
    <w:lvl w:ilvl="0" w:tplc="66623930">
      <w:start w:val="1"/>
      <w:numFmt w:val="bullet"/>
      <w:lvlText w:val="•"/>
      <w:lvlJc w:val="left"/>
      <w:pPr>
        <w:ind w:left="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9E43878">
      <w:start w:val="1"/>
      <w:numFmt w:val="bullet"/>
      <w:lvlText w:val="o"/>
      <w:lvlJc w:val="left"/>
      <w:pPr>
        <w:ind w:left="10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81A9AB8">
      <w:start w:val="1"/>
      <w:numFmt w:val="bullet"/>
      <w:lvlText w:val="▪"/>
      <w:lvlJc w:val="left"/>
      <w:pPr>
        <w:ind w:left="18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8E9E58">
      <w:start w:val="1"/>
      <w:numFmt w:val="bullet"/>
      <w:lvlText w:val="•"/>
      <w:lvlJc w:val="left"/>
      <w:pPr>
        <w:ind w:left="25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6025CB0">
      <w:start w:val="1"/>
      <w:numFmt w:val="bullet"/>
      <w:lvlText w:val="o"/>
      <w:lvlJc w:val="left"/>
      <w:pPr>
        <w:ind w:left="32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394E846">
      <w:start w:val="1"/>
      <w:numFmt w:val="bullet"/>
      <w:lvlText w:val="▪"/>
      <w:lvlJc w:val="left"/>
      <w:pPr>
        <w:ind w:left="39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8BA4990">
      <w:start w:val="1"/>
      <w:numFmt w:val="bullet"/>
      <w:lvlText w:val="•"/>
      <w:lvlJc w:val="left"/>
      <w:pPr>
        <w:ind w:left="46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EA4BB5C">
      <w:start w:val="1"/>
      <w:numFmt w:val="bullet"/>
      <w:lvlText w:val="o"/>
      <w:lvlJc w:val="left"/>
      <w:pPr>
        <w:ind w:left="54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094578A">
      <w:start w:val="1"/>
      <w:numFmt w:val="bullet"/>
      <w:lvlText w:val="▪"/>
      <w:lvlJc w:val="left"/>
      <w:pPr>
        <w:ind w:left="6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78538E1"/>
    <w:multiLevelType w:val="hybridMultilevel"/>
    <w:tmpl w:val="7ADA8CDC"/>
    <w:lvl w:ilvl="0" w:tplc="39EC9D38">
      <w:start w:val="1"/>
      <w:numFmt w:val="decimal"/>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AB0CBC0">
      <w:start w:val="1"/>
      <w:numFmt w:val="lowerLetter"/>
      <w:lvlText w:val="%2"/>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8E5D46">
      <w:start w:val="1"/>
      <w:numFmt w:val="lowerRoman"/>
      <w:lvlText w:val="%3"/>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9D669F8">
      <w:start w:val="1"/>
      <w:numFmt w:val="decimal"/>
      <w:lvlText w:val="%4"/>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6F4DAE0">
      <w:start w:val="1"/>
      <w:numFmt w:val="lowerLetter"/>
      <w:lvlText w:val="%5"/>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D8B176">
      <w:start w:val="1"/>
      <w:numFmt w:val="lowerRoman"/>
      <w:lvlText w:val="%6"/>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4E4AAC">
      <w:start w:val="1"/>
      <w:numFmt w:val="decimal"/>
      <w:lvlText w:val="%7"/>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B61A96">
      <w:start w:val="1"/>
      <w:numFmt w:val="lowerLetter"/>
      <w:lvlText w:val="%8"/>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7E69F4">
      <w:start w:val="1"/>
      <w:numFmt w:val="lowerRoman"/>
      <w:lvlText w:val="%9"/>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E1B43AB"/>
    <w:multiLevelType w:val="hybridMultilevel"/>
    <w:tmpl w:val="76D408A2"/>
    <w:lvl w:ilvl="0" w:tplc="B08A49E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85BFE">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4231AC">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3DA379A">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2047AE">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1EAC8C">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142218A">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0E9520">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AE24AAC">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FD80E8E"/>
    <w:multiLevelType w:val="hybridMultilevel"/>
    <w:tmpl w:val="1246841A"/>
    <w:lvl w:ilvl="0" w:tplc="41523456">
      <w:start w:val="1"/>
      <w:numFmt w:val="decimal"/>
      <w:lvlText w:val="%1."/>
      <w:lvlJc w:val="left"/>
      <w:pPr>
        <w:ind w:left="25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08090019">
      <w:start w:val="1"/>
      <w:numFmt w:val="lowerLetter"/>
      <w:lvlText w:val="%2."/>
      <w:lvlJc w:val="left"/>
      <w:pPr>
        <w:ind w:left="2540" w:hanging="360"/>
      </w:pPr>
    </w:lvl>
    <w:lvl w:ilvl="2" w:tplc="0809001B" w:tentative="1">
      <w:start w:val="1"/>
      <w:numFmt w:val="lowerRoman"/>
      <w:lvlText w:val="%3."/>
      <w:lvlJc w:val="right"/>
      <w:pPr>
        <w:ind w:left="3260" w:hanging="180"/>
      </w:pPr>
    </w:lvl>
    <w:lvl w:ilvl="3" w:tplc="0809000F" w:tentative="1">
      <w:start w:val="1"/>
      <w:numFmt w:val="decimal"/>
      <w:lvlText w:val="%4."/>
      <w:lvlJc w:val="left"/>
      <w:pPr>
        <w:ind w:left="3980" w:hanging="360"/>
      </w:pPr>
    </w:lvl>
    <w:lvl w:ilvl="4" w:tplc="08090019" w:tentative="1">
      <w:start w:val="1"/>
      <w:numFmt w:val="lowerLetter"/>
      <w:lvlText w:val="%5."/>
      <w:lvlJc w:val="left"/>
      <w:pPr>
        <w:ind w:left="4700" w:hanging="360"/>
      </w:pPr>
    </w:lvl>
    <w:lvl w:ilvl="5" w:tplc="0809001B" w:tentative="1">
      <w:start w:val="1"/>
      <w:numFmt w:val="lowerRoman"/>
      <w:lvlText w:val="%6."/>
      <w:lvlJc w:val="right"/>
      <w:pPr>
        <w:ind w:left="5420" w:hanging="180"/>
      </w:pPr>
    </w:lvl>
    <w:lvl w:ilvl="6" w:tplc="0809000F" w:tentative="1">
      <w:start w:val="1"/>
      <w:numFmt w:val="decimal"/>
      <w:lvlText w:val="%7."/>
      <w:lvlJc w:val="left"/>
      <w:pPr>
        <w:ind w:left="6140" w:hanging="360"/>
      </w:pPr>
    </w:lvl>
    <w:lvl w:ilvl="7" w:tplc="08090019" w:tentative="1">
      <w:start w:val="1"/>
      <w:numFmt w:val="lowerLetter"/>
      <w:lvlText w:val="%8."/>
      <w:lvlJc w:val="left"/>
      <w:pPr>
        <w:ind w:left="6860" w:hanging="360"/>
      </w:pPr>
    </w:lvl>
    <w:lvl w:ilvl="8" w:tplc="0809001B" w:tentative="1">
      <w:start w:val="1"/>
      <w:numFmt w:val="lowerRoman"/>
      <w:lvlText w:val="%9."/>
      <w:lvlJc w:val="right"/>
      <w:pPr>
        <w:ind w:left="7580" w:hanging="180"/>
      </w:pPr>
    </w:lvl>
  </w:abstractNum>
  <w:abstractNum w:abstractNumId="27" w15:restartNumberingAfterBreak="0">
    <w:nsid w:val="7A2D5A7D"/>
    <w:multiLevelType w:val="hybridMultilevel"/>
    <w:tmpl w:val="5DB07CC2"/>
    <w:lvl w:ilvl="0" w:tplc="930C9B0C">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4CB3A4">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C4DE72">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EAEBEE">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86016">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98F25E">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445BD6">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8E1CF4">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7843888">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B001391"/>
    <w:multiLevelType w:val="hybridMultilevel"/>
    <w:tmpl w:val="B7CA4196"/>
    <w:lvl w:ilvl="0" w:tplc="83D020F4">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DCAAB6">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0A0870">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8E85E84">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BC2310">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F67150">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F8089C">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BE488C">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80F1C0">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FEC55E1"/>
    <w:multiLevelType w:val="hybridMultilevel"/>
    <w:tmpl w:val="C9B6ECDC"/>
    <w:lvl w:ilvl="0" w:tplc="5A5A8720">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BEB5EC">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846FC6">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D0A67A">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48C716">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284204E">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308F796">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3CFA96">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A42E52">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82054803">
    <w:abstractNumId w:val="19"/>
  </w:num>
  <w:num w:numId="2" w16cid:durableId="72823410">
    <w:abstractNumId w:val="18"/>
  </w:num>
  <w:num w:numId="3" w16cid:durableId="633605068">
    <w:abstractNumId w:val="23"/>
  </w:num>
  <w:num w:numId="4" w16cid:durableId="1581593984">
    <w:abstractNumId w:val="28"/>
  </w:num>
  <w:num w:numId="5" w16cid:durableId="990015401">
    <w:abstractNumId w:val="14"/>
  </w:num>
  <w:num w:numId="6" w16cid:durableId="543565389">
    <w:abstractNumId w:val="10"/>
  </w:num>
  <w:num w:numId="7" w16cid:durableId="1474181788">
    <w:abstractNumId w:val="27"/>
  </w:num>
  <w:num w:numId="8" w16cid:durableId="1976832502">
    <w:abstractNumId w:val="9"/>
  </w:num>
  <w:num w:numId="9" w16cid:durableId="1202790336">
    <w:abstractNumId w:val="29"/>
  </w:num>
  <w:num w:numId="10" w16cid:durableId="1533112120">
    <w:abstractNumId w:val="12"/>
  </w:num>
  <w:num w:numId="11" w16cid:durableId="1619870286">
    <w:abstractNumId w:val="16"/>
  </w:num>
  <w:num w:numId="12" w16cid:durableId="974916850">
    <w:abstractNumId w:val="25"/>
  </w:num>
  <w:num w:numId="13" w16cid:durableId="1470779953">
    <w:abstractNumId w:val="5"/>
  </w:num>
  <w:num w:numId="14" w16cid:durableId="452133523">
    <w:abstractNumId w:val="1"/>
  </w:num>
  <w:num w:numId="15" w16cid:durableId="1965573056">
    <w:abstractNumId w:val="15"/>
  </w:num>
  <w:num w:numId="16" w16cid:durableId="146827577">
    <w:abstractNumId w:val="6"/>
  </w:num>
  <w:num w:numId="17" w16cid:durableId="1570270506">
    <w:abstractNumId w:val="11"/>
  </w:num>
  <w:num w:numId="18" w16cid:durableId="1342665424">
    <w:abstractNumId w:val="21"/>
  </w:num>
  <w:num w:numId="19" w16cid:durableId="2136870702">
    <w:abstractNumId w:val="13"/>
  </w:num>
  <w:num w:numId="20" w16cid:durableId="971329494">
    <w:abstractNumId w:val="8"/>
  </w:num>
  <w:num w:numId="21" w16cid:durableId="597636307">
    <w:abstractNumId w:val="3"/>
  </w:num>
  <w:num w:numId="22" w16cid:durableId="2039308821">
    <w:abstractNumId w:val="24"/>
  </w:num>
  <w:num w:numId="23" w16cid:durableId="950670120">
    <w:abstractNumId w:val="4"/>
  </w:num>
  <w:num w:numId="24" w16cid:durableId="1234392102">
    <w:abstractNumId w:val="0"/>
  </w:num>
  <w:num w:numId="25" w16cid:durableId="2143885447">
    <w:abstractNumId w:val="22"/>
  </w:num>
  <w:num w:numId="26" w16cid:durableId="908423394">
    <w:abstractNumId w:val="26"/>
  </w:num>
  <w:num w:numId="27" w16cid:durableId="81068670">
    <w:abstractNumId w:val="20"/>
  </w:num>
  <w:num w:numId="28" w16cid:durableId="726346203">
    <w:abstractNumId w:val="17"/>
  </w:num>
  <w:num w:numId="29" w16cid:durableId="523908155">
    <w:abstractNumId w:val="2"/>
  </w:num>
  <w:num w:numId="30" w16cid:durableId="2066373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DC"/>
    <w:rsid w:val="000010A3"/>
    <w:rsid w:val="000115FE"/>
    <w:rsid w:val="00022774"/>
    <w:rsid w:val="000E5543"/>
    <w:rsid w:val="000F15BC"/>
    <w:rsid w:val="000F2583"/>
    <w:rsid w:val="00103C4D"/>
    <w:rsid w:val="00121AF3"/>
    <w:rsid w:val="00180A6A"/>
    <w:rsid w:val="001D49E3"/>
    <w:rsid w:val="00201536"/>
    <w:rsid w:val="00245B14"/>
    <w:rsid w:val="0026694F"/>
    <w:rsid w:val="00280095"/>
    <w:rsid w:val="002E3F95"/>
    <w:rsid w:val="0032074C"/>
    <w:rsid w:val="00323456"/>
    <w:rsid w:val="003317A5"/>
    <w:rsid w:val="00337C9D"/>
    <w:rsid w:val="003475DC"/>
    <w:rsid w:val="003870EB"/>
    <w:rsid w:val="003A602B"/>
    <w:rsid w:val="003F4E31"/>
    <w:rsid w:val="004048E3"/>
    <w:rsid w:val="004102A4"/>
    <w:rsid w:val="004A5F33"/>
    <w:rsid w:val="004B672F"/>
    <w:rsid w:val="004D681D"/>
    <w:rsid w:val="00501B25"/>
    <w:rsid w:val="00506681"/>
    <w:rsid w:val="00533203"/>
    <w:rsid w:val="00564046"/>
    <w:rsid w:val="0057248D"/>
    <w:rsid w:val="00593B27"/>
    <w:rsid w:val="005A6EA7"/>
    <w:rsid w:val="005F3E61"/>
    <w:rsid w:val="00613CA0"/>
    <w:rsid w:val="00646C55"/>
    <w:rsid w:val="006901D5"/>
    <w:rsid w:val="006975FB"/>
    <w:rsid w:val="006A52AF"/>
    <w:rsid w:val="006C5FED"/>
    <w:rsid w:val="006E12EC"/>
    <w:rsid w:val="007254E6"/>
    <w:rsid w:val="007834F2"/>
    <w:rsid w:val="007A52F9"/>
    <w:rsid w:val="007B004A"/>
    <w:rsid w:val="008371BB"/>
    <w:rsid w:val="00837788"/>
    <w:rsid w:val="0085585F"/>
    <w:rsid w:val="0087167D"/>
    <w:rsid w:val="008720E1"/>
    <w:rsid w:val="008B5CC9"/>
    <w:rsid w:val="00936987"/>
    <w:rsid w:val="00A10835"/>
    <w:rsid w:val="00A17B4C"/>
    <w:rsid w:val="00A3791A"/>
    <w:rsid w:val="00A61D51"/>
    <w:rsid w:val="00A92453"/>
    <w:rsid w:val="00A945B6"/>
    <w:rsid w:val="00AD4C40"/>
    <w:rsid w:val="00B15161"/>
    <w:rsid w:val="00B4756A"/>
    <w:rsid w:val="00B67179"/>
    <w:rsid w:val="00B764A9"/>
    <w:rsid w:val="00B96733"/>
    <w:rsid w:val="00BA6C80"/>
    <w:rsid w:val="00BE2040"/>
    <w:rsid w:val="00C44914"/>
    <w:rsid w:val="00C51804"/>
    <w:rsid w:val="00CF696E"/>
    <w:rsid w:val="00D0114C"/>
    <w:rsid w:val="00D21615"/>
    <w:rsid w:val="00D64A3A"/>
    <w:rsid w:val="00D810CB"/>
    <w:rsid w:val="00D84797"/>
    <w:rsid w:val="00D87B89"/>
    <w:rsid w:val="00DD6E07"/>
    <w:rsid w:val="00DE24D7"/>
    <w:rsid w:val="00E130DC"/>
    <w:rsid w:val="00E46F02"/>
    <w:rsid w:val="00E96E52"/>
    <w:rsid w:val="00ED11BA"/>
    <w:rsid w:val="00EE7288"/>
    <w:rsid w:val="00F30949"/>
    <w:rsid w:val="00F57A6C"/>
    <w:rsid w:val="00F65524"/>
    <w:rsid w:val="00F83E13"/>
    <w:rsid w:val="00FA3D9A"/>
    <w:rsid w:val="020F1B84"/>
    <w:rsid w:val="022ACE10"/>
    <w:rsid w:val="02DED108"/>
    <w:rsid w:val="06DC4556"/>
    <w:rsid w:val="086F2230"/>
    <w:rsid w:val="0C5A0DA5"/>
    <w:rsid w:val="1158A3DA"/>
    <w:rsid w:val="1C513B8B"/>
    <w:rsid w:val="1D3F224A"/>
    <w:rsid w:val="1D48D6D4"/>
    <w:rsid w:val="1F2287CB"/>
    <w:rsid w:val="23396AFE"/>
    <w:rsid w:val="24C7135F"/>
    <w:rsid w:val="254EF966"/>
    <w:rsid w:val="25F41F35"/>
    <w:rsid w:val="273E7A51"/>
    <w:rsid w:val="298FB140"/>
    <w:rsid w:val="2B416CF2"/>
    <w:rsid w:val="2DEF3C8A"/>
    <w:rsid w:val="3447E019"/>
    <w:rsid w:val="3A5456E1"/>
    <w:rsid w:val="3A732D81"/>
    <w:rsid w:val="3D49C0A6"/>
    <w:rsid w:val="3F8EDA29"/>
    <w:rsid w:val="41309FB5"/>
    <w:rsid w:val="42F08402"/>
    <w:rsid w:val="4486F05F"/>
    <w:rsid w:val="44C40847"/>
    <w:rsid w:val="4709EA80"/>
    <w:rsid w:val="4906C24C"/>
    <w:rsid w:val="4ADDF089"/>
    <w:rsid w:val="4C356F08"/>
    <w:rsid w:val="5138F13A"/>
    <w:rsid w:val="533A0E20"/>
    <w:rsid w:val="56DD94B4"/>
    <w:rsid w:val="59463032"/>
    <w:rsid w:val="59D9389D"/>
    <w:rsid w:val="5A48E597"/>
    <w:rsid w:val="5BA69978"/>
    <w:rsid w:val="616CB1BC"/>
    <w:rsid w:val="643CB4B9"/>
    <w:rsid w:val="695E08A1"/>
    <w:rsid w:val="6B9B53B7"/>
    <w:rsid w:val="6E28CDA8"/>
    <w:rsid w:val="6F040448"/>
    <w:rsid w:val="77B080C6"/>
    <w:rsid w:val="7B1B6B1B"/>
    <w:rsid w:val="7FF47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BBA0F"/>
  <w15:docId w15:val="{DEB446EA-4DA6-4931-AEDF-0D3B4C6D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7" w:line="266" w:lineRule="auto"/>
      <w:ind w:left="725" w:right="501" w:hanging="10"/>
    </w:pPr>
    <w:rPr>
      <w:rFonts w:ascii="Franklin Gothic Book" w:eastAsia="Franklin Gothic Book" w:hAnsi="Franklin Gothic Book" w:cs="Franklin Gothic Book"/>
      <w:color w:val="000000"/>
      <w:sz w:val="20"/>
    </w:rPr>
  </w:style>
  <w:style w:type="paragraph" w:styleId="Heading1">
    <w:name w:val="heading 1"/>
    <w:next w:val="Normal"/>
    <w:link w:val="Heading1Char"/>
    <w:uiPriority w:val="9"/>
    <w:qFormat/>
    <w:pPr>
      <w:keepNext/>
      <w:keepLines/>
      <w:spacing w:after="4" w:line="259" w:lineRule="auto"/>
      <w:ind w:left="725" w:hanging="10"/>
      <w:outlineLvl w:val="0"/>
    </w:pPr>
    <w:rPr>
      <w:rFonts w:ascii="Franklin Gothic Book" w:eastAsia="Franklin Gothic Book" w:hAnsi="Franklin Gothic Book" w:cs="Franklin Gothic Book"/>
      <w:color w:val="002060"/>
      <w:sz w:val="40"/>
    </w:rPr>
  </w:style>
  <w:style w:type="paragraph" w:styleId="Heading2">
    <w:name w:val="heading 2"/>
    <w:next w:val="Normal"/>
    <w:link w:val="Heading2Char"/>
    <w:uiPriority w:val="9"/>
    <w:unhideWhenUsed/>
    <w:qFormat/>
    <w:pPr>
      <w:keepNext/>
      <w:keepLines/>
      <w:spacing w:after="82" w:line="259" w:lineRule="auto"/>
      <w:ind w:left="725" w:hanging="10"/>
      <w:outlineLvl w:val="1"/>
    </w:pPr>
    <w:rPr>
      <w:rFonts w:ascii="Times New Roman" w:eastAsia="Times New Roman" w:hAnsi="Times New Roman" w:cs="Times New Roman"/>
      <w:b/>
      <w:color w:val="002060"/>
      <w:sz w:val="28"/>
    </w:rPr>
  </w:style>
  <w:style w:type="paragraph" w:styleId="Heading3">
    <w:name w:val="heading 3"/>
    <w:next w:val="Normal"/>
    <w:link w:val="Heading3Char"/>
    <w:uiPriority w:val="9"/>
    <w:unhideWhenUsed/>
    <w:qFormat/>
    <w:pPr>
      <w:keepNext/>
      <w:keepLines/>
      <w:spacing w:after="79" w:line="259" w:lineRule="auto"/>
      <w:ind w:left="725" w:hanging="10"/>
      <w:jc w:val="both"/>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Times New Roman" w:eastAsia="Times New Roman" w:hAnsi="Times New Roman" w:cs="Times New Roman"/>
      <w:b/>
      <w:color w:val="002060"/>
      <w:sz w:val="28"/>
    </w:rPr>
  </w:style>
  <w:style w:type="character" w:customStyle="1" w:styleId="Heading1Char">
    <w:name w:val="Heading 1 Char"/>
    <w:link w:val="Heading1"/>
    <w:rPr>
      <w:rFonts w:ascii="Franklin Gothic Book" w:eastAsia="Franklin Gothic Book" w:hAnsi="Franklin Gothic Book" w:cs="Franklin Gothic Book"/>
      <w:color w:val="00206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06681"/>
    <w:rPr>
      <w:color w:val="467886" w:themeColor="hyperlink"/>
      <w:u w:val="single"/>
    </w:rPr>
  </w:style>
  <w:style w:type="character" w:styleId="UnresolvedMention">
    <w:name w:val="Unresolved Mention"/>
    <w:basedOn w:val="DefaultParagraphFont"/>
    <w:uiPriority w:val="99"/>
    <w:semiHidden/>
    <w:unhideWhenUsed/>
    <w:rsid w:val="00506681"/>
    <w:rPr>
      <w:color w:val="605E5C"/>
      <w:shd w:val="clear" w:color="auto" w:fill="E1DFDD"/>
    </w:rPr>
  </w:style>
  <w:style w:type="paragraph" w:styleId="ListParagraph">
    <w:name w:val="List Paragraph"/>
    <w:basedOn w:val="Normal"/>
    <w:uiPriority w:val="34"/>
    <w:qFormat/>
    <w:rsid w:val="006C5FED"/>
    <w:pPr>
      <w:ind w:left="720"/>
      <w:contextualSpacing/>
    </w:pPr>
  </w:style>
  <w:style w:type="table" w:styleId="TableGrid0">
    <w:name w:val="Table Grid"/>
    <w:basedOn w:val="TableNormal"/>
    <w:uiPriority w:val="39"/>
    <w:rsid w:val="00F30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5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2F9"/>
    <w:rPr>
      <w:rFonts w:ascii="Franklin Gothic Book" w:eastAsia="Franklin Gothic Book" w:hAnsi="Franklin Gothic Book" w:cs="Franklin Gothic Book"/>
      <w:color w:val="000000"/>
      <w:sz w:val="20"/>
    </w:rPr>
  </w:style>
  <w:style w:type="paragraph" w:styleId="Footer">
    <w:name w:val="footer"/>
    <w:basedOn w:val="Normal"/>
    <w:link w:val="FooterChar"/>
    <w:uiPriority w:val="99"/>
    <w:semiHidden/>
    <w:unhideWhenUsed/>
    <w:rsid w:val="007A52F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A52F9"/>
    <w:rPr>
      <w:rFonts w:ascii="Franklin Gothic Book" w:eastAsia="Franklin Gothic Book" w:hAnsi="Franklin Gothic Book" w:cs="Franklin Gothic Book"/>
      <w:color w:val="000000"/>
      <w:sz w:val="20"/>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rFonts w:ascii="Franklin Gothic Book" w:eastAsia="Franklin Gothic Book" w:hAnsi="Franklin Gothic Book" w:cs="Franklin Gothic Book"/>
      <w:color w:val="000000"/>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ce3721e1bdec001a3221fe/Behaviour_in_schools_-_advice_for_headteachers_and_school_staff_Feb_2024.pdf" TargetMode="External"/><Relationship Id="rId21" Type="http://schemas.openxmlformats.org/officeDocument/2006/relationships/hyperlink" Target="https://schools.essex.gov.uk/pupils/social_emotional_mental_health_portal_for_schools/Pages/lets_talk_semh_resource_suite.aspx" TargetMode="External"/><Relationship Id="rId34" Type="http://schemas.openxmlformats.org/officeDocument/2006/relationships/hyperlink" Target="https://assets.publishing.service.gov.uk/government/uploads/system/uploads/attachment_data/file/444051/Use_of_reasonable_force_advice_Reviewed_July_2015.pdf" TargetMode="External"/><Relationship Id="rId42"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47"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50" Type="http://schemas.openxmlformats.org/officeDocument/2006/relationships/hyperlink" Target="https://assets.publishing.service.gov.uk/government/uploads/system/uploads/attachment_data/file/602487/Tom_Bennett_Independent_Review_of_Behaviour_in_Schools.pdf" TargetMode="External"/><Relationship Id="rId55" Type="http://schemas.openxmlformats.org/officeDocument/2006/relationships/image" Target="media/image4.png"/><Relationship Id="rId63"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chools.essex.gov.uk/pupils/social_emotional_mental_health_portal_for_schools/Pages/lets_talk_semh_resource_suite.aspx" TargetMode="External"/><Relationship Id="rId29" Type="http://schemas.openxmlformats.org/officeDocument/2006/relationships/hyperlink" Target="https://assets.publishing.service.gov.uk/government/uploads/system/uploads/attachment_data/file/1101454/Keeping_children_safe_in_education_2022.pdf" TargetMode="External"/><Relationship Id="rId11" Type="http://schemas.openxmlformats.org/officeDocument/2006/relationships/image" Target="media/image1.png"/><Relationship Id="rId24" Type="http://schemas.openxmlformats.org/officeDocument/2006/relationships/hyperlink" Target="https://schools.essex.gov.uk/pupils/social_emotional_mental_health_portal_for_schools/Pages/lets_talk_semh_resource_suite.aspx" TargetMode="External"/><Relationship Id="rId32" Type="http://schemas.openxmlformats.org/officeDocument/2006/relationships/hyperlink" Target="https://assets.publishing.service.gov.uk/government/uploads/system/uploads/attachment_data/file/812435/reducing-the-need-for-restraint-and-restrictive-intervention.pdf" TargetMode="External"/><Relationship Id="rId37" Type="http://schemas.openxmlformats.org/officeDocument/2006/relationships/hyperlink" Target="https://assets.publishing.service.gov.uk/government/uploads/system/uploads/attachment_data/file/444051/Use_of_reasonable_force_advice_Reviewed_July_2015.pdf" TargetMode="External"/><Relationship Id="rId40" Type="http://schemas.openxmlformats.org/officeDocument/2006/relationships/hyperlink" Target="https://assets.publishing.service.gov.uk/government/uploads/system/uploads/attachment_data/file/1101597/Behaviour_in_schools_guidance_sept_22.pdf" TargetMode="External"/><Relationship Id="rId45" Type="http://schemas.openxmlformats.org/officeDocument/2006/relationships/hyperlink" Target="https://assets.publishing.service.gov.uk/government/uploads/system/uploads/attachment_data/file/1091132/Searching__Screening_and_Confiscation_guidance_July_2022.pdf" TargetMode="External"/><Relationship Id="rId53" Type="http://schemas.openxmlformats.org/officeDocument/2006/relationships/hyperlink" Target="https://www.youtube.com/watch?v=1BQ1ZnHafFE" TargetMode="External"/><Relationship Id="rId58" Type="http://schemas.openxmlformats.org/officeDocument/2006/relationships/image" Target="media/image7.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schools.essex.gov.uk/pupils/social_emotional_mental_health_portal_for_schools/Pages/lets_talk_semh_resource_suite.aspx" TargetMode="External"/><Relationship Id="rId14" Type="http://schemas.openxmlformats.org/officeDocument/2006/relationships/image" Target="media/image3.png"/><Relationship Id="rId22" Type="http://schemas.openxmlformats.org/officeDocument/2006/relationships/hyperlink" Target="https://schools.essex.gov.uk/pupils/social_emotional_mental_health_portal_for_schools/Pages/lets_talk_semh_resource_suite.aspx" TargetMode="External"/><Relationship Id="rId27" Type="http://schemas.openxmlformats.org/officeDocument/2006/relationships/hyperlink" Target="https://assets.publishing.service.gov.uk/government/uploads/system/uploads/attachment_data/file/1101454/Keeping_children_safe_in_education_2022.pdf" TargetMode="External"/><Relationship Id="rId30" Type="http://schemas.openxmlformats.org/officeDocument/2006/relationships/hyperlink" Target="https://assets.publishing.service.gov.uk/government/uploads/system/uploads/attachment_data/file/812435/reducing-the-need-for-restraint-and-restrictive-intervention.pdf" TargetMode="External"/><Relationship Id="rId35" Type="http://schemas.openxmlformats.org/officeDocument/2006/relationships/hyperlink" Target="https://assets.publishing.service.gov.uk/government/uploads/system/uploads/attachment_data/file/444051/Use_of_reasonable_force_advice_Reviewed_July_2015.pdf" TargetMode="External"/><Relationship Id="rId43"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48"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56" Type="http://schemas.openxmlformats.org/officeDocument/2006/relationships/image" Target="media/image5.png"/><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602487/Tom_Bennett_Independent_Review_of_Behaviour_in_Schools.pdf" TargetMode="External"/><Relationship Id="rId3" Type="http://schemas.openxmlformats.org/officeDocument/2006/relationships/customXml" Target="../customXml/item3.xml"/><Relationship Id="rId12" Type="http://schemas.openxmlformats.org/officeDocument/2006/relationships/hyperlink" Target="https://schools.essex.gov.uk/pupil-support-and-wellbeing/social-emotional-and-mental-health-semh/semh-training/trauma-perceptive" TargetMode="External"/><Relationship Id="rId17" Type="http://schemas.openxmlformats.org/officeDocument/2006/relationships/hyperlink" Target="https://schools.essex.gov.uk/pupils/social_emotional_mental_health_portal_for_schools/Pages/lets_talk_semh_resource_suite.aspx" TargetMode="External"/><Relationship Id="rId25" Type="http://schemas.openxmlformats.org/officeDocument/2006/relationships/hyperlink" Target="https://schools.essex.gov.uk/pupils/social_emotional_mental_health_portal_for_schools/Pages/lets_talk_semh_resource_suite.aspx" TargetMode="External"/><Relationship Id="rId33" Type="http://schemas.openxmlformats.org/officeDocument/2006/relationships/hyperlink" Target="https://assets.publishing.service.gov.uk/government/uploads/system/uploads/attachment_data/file/812435/reducing-the-need-for-restraint-and-restrictive-intervention.pdf" TargetMode="External"/><Relationship Id="rId38" Type="http://schemas.openxmlformats.org/officeDocument/2006/relationships/hyperlink" Target="https://assets.publishing.service.gov.uk/government/uploads/system/uploads/attachment_data/file/1101597/Behaviour_in_schools_guidance_sept_22.pdf" TargetMode="External"/><Relationship Id="rId46" Type="http://schemas.openxmlformats.org/officeDocument/2006/relationships/hyperlink" Target="https://assets.publishing.service.gov.uk/government/uploads/system/uploads/attachment_data/file/1091132/Searching__Screening_and_Confiscation_guidance_July_2022.pdf" TargetMode="External"/><Relationship Id="rId59" Type="http://schemas.openxmlformats.org/officeDocument/2006/relationships/header" Target="header1.xml"/><Relationship Id="rId20" Type="http://schemas.openxmlformats.org/officeDocument/2006/relationships/hyperlink" Target="https://schools.essex.gov.uk/pupils/social_emotional_mental_health_portal_for_schools/Pages/lets_talk_semh_resource_suite.aspx" TargetMode="External"/><Relationship Id="rId41"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54" Type="http://schemas.openxmlformats.org/officeDocument/2006/relationships/hyperlink" Target="https://schools.essex.gov.uk/pupil-support-and-wellbeing/social-emotional-and-mental-health-semh/semh-training/trauma-perceptive"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chools.essex.gov.uk/pupils/social_emotional_mental_health_portal_for_schools/Pages/lets_talk_semh_resource_suite.aspx" TargetMode="External"/><Relationship Id="rId23" Type="http://schemas.openxmlformats.org/officeDocument/2006/relationships/hyperlink" Target="https://schools.essex.gov.uk/pupils/social_emotional_mental_health_portal_for_schools/Pages/lets_talk_semh_resource_suite.aspx" TargetMode="External"/><Relationship Id="rId28" Type="http://schemas.openxmlformats.org/officeDocument/2006/relationships/hyperlink" Target="https://assets.publishing.service.gov.uk/government/uploads/system/uploads/attachment_data/file/1101454/Keeping_children_safe_in_education_2022.pdf" TargetMode="External"/><Relationship Id="rId36" Type="http://schemas.openxmlformats.org/officeDocument/2006/relationships/hyperlink" Target="https://assets.publishing.service.gov.uk/government/uploads/system/uploads/attachment_data/file/444051/Use_of_reasonable_force_advice_Reviewed_July_2015.pdf" TargetMode="External"/><Relationship Id="rId49"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57" Type="http://schemas.openxmlformats.org/officeDocument/2006/relationships/image" Target="media/image6.png"/><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812435/reducing-the-need-for-restraint-and-restrictive-intervention.pdf" TargetMode="External"/><Relationship Id="rId44" Type="http://schemas.openxmlformats.org/officeDocument/2006/relationships/hyperlink" Target="https://assets.publishing.service.gov.uk/government/uploads/system/uploads/attachment_data/file/1091132/Searching__Screening_and_Confiscation_guidance_July_2022.pdf" TargetMode="External"/><Relationship Id="rId52" Type="http://schemas.openxmlformats.org/officeDocument/2006/relationships/hyperlink" Target="https://assets.publishing.service.gov.uk/government/uploads/system/uploads/attachment_data/file/602487/Tom_Bennett_Independent_Review_of_Behaviour_in_Schools.pdf"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schools.essex.gov.uk/pupils/social_emotional_mental_health_portal_for_schools/Pages/lets_talk_semh_resource_suite.aspx" TargetMode="External"/><Relationship Id="rId39" Type="http://schemas.openxmlformats.org/officeDocument/2006/relationships/hyperlink" Target="https://assets.publishing.service.gov.uk/government/uploads/system/uploads/attachment_data/file/1101597/Behaviour_in_schools_guidance_sept_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0BF608-7638-49B6-93A6-D13C3EAC2A98}">
  <we:reference id="WA200007271" version="1.0.0.3" store="Omex" storeType="OMEX"/>
  <we:alternateReferences>
    <we:reference id="WA200007271" version="1.0.0.3" store="WA20000727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9332CA11941E418A592E89160FEA59" ma:contentTypeVersion="3" ma:contentTypeDescription="Create a new document." ma:contentTypeScope="" ma:versionID="92ef4682c6841008161d8a44771a5456">
  <xsd:schema xmlns:xsd="http://www.w3.org/2001/XMLSchema" xmlns:xs="http://www.w3.org/2001/XMLSchema" xmlns:p="http://schemas.microsoft.com/office/2006/metadata/properties" xmlns:ns2="a2a748dd-56e8-4937-9d99-5a584c26b1b0" targetNamespace="http://schemas.microsoft.com/office/2006/metadata/properties" ma:root="true" ma:fieldsID="8ffaff1f679b0d891e59b866640fbe54" ns2:_="">
    <xsd:import namespace="a2a748dd-56e8-4937-9d99-5a584c26b1b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a748dd-56e8-4937-9d99-5a584c26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638EE-E4C4-4A6F-BF0F-405E34048763}">
  <ds:schemaRefs>
    <ds:schemaRef ds:uri="http://schemas.openxmlformats.org/officeDocument/2006/bibliography"/>
  </ds:schemaRefs>
</ds:datastoreItem>
</file>

<file path=customXml/itemProps2.xml><?xml version="1.0" encoding="utf-8"?>
<ds:datastoreItem xmlns:ds="http://schemas.openxmlformats.org/officeDocument/2006/customXml" ds:itemID="{6B246F7A-BAC0-49E5-8A5C-3A1862BC4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a748dd-56e8-4937-9d99-5a584c26b1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C3DF28-47D4-455C-A2CC-F2F003EF475C}">
  <ds:schemaRefs>
    <ds:schemaRef ds:uri="http://schemas.microsoft.com/sharepoint/v3/contenttype/forms"/>
  </ds:schemaRefs>
</ds:datastoreItem>
</file>

<file path=customXml/itemProps4.xml><?xml version="1.0" encoding="utf-8"?>
<ds:datastoreItem xmlns:ds="http://schemas.openxmlformats.org/officeDocument/2006/customXml" ds:itemID="{61A63D7D-F3CF-4720-9EA8-8B47BB28BD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5052</Words>
  <Characters>27385</Characters>
  <Application>Microsoft Office Word</Application>
  <DocSecurity>0</DocSecurity>
  <Lines>740</Lines>
  <Paragraphs>364</Paragraphs>
  <ScaleCrop>false</ScaleCrop>
  <Company/>
  <LinksUpToDate>false</LinksUpToDate>
  <CharactersWithSpaces>32073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Hall</dc:creator>
  <cp:keywords/>
  <cp:lastModifiedBy>Nicky Brogan</cp:lastModifiedBy>
  <cp:revision>2</cp:revision>
  <cp:lastPrinted>2026-02-02T11:36:00Z</cp:lastPrinted>
  <dcterms:created xsi:type="dcterms:W3CDTF">2026-02-02T15:54:00Z</dcterms:created>
  <dcterms:modified xsi:type="dcterms:W3CDTF">2026-02-02T15:54:00Z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0x010100159332CA11941E418A592E89160FEA59</vt:lpwstr>
  </property>
  <property fmtid="{D5CDD505-2E9C-101B-9397-08002B2CF9AE}" pid="3" name="MediaServiceImageTags">
    <vt:lpwstr/>
  </property>
  <property fmtid="{D5CDD505-2E9C-101B-9397-08002B2CF9AE}" pid="4" name="hydocba37f2ce742210c8">
    <vt:lpwstr>019ab03c-e875-7e75-87a9-603d4c377b7a</vt:lpwstr>
  </property>
</Properties>
</file>